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3F5A30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180044795"/>
      <w:proofErr w:type="gramEnd"/>
      <w:r w:rsidR="00800819" w:rsidRPr="0030296C">
        <w:rPr>
          <w:rFonts w:ascii="Verdana" w:hAnsi="Verdana" w:cstheme="minorHAnsi"/>
          <w:b/>
          <w:sz w:val="28"/>
          <w:szCs w:val="28"/>
          <w:u w:val="single"/>
        </w:rPr>
        <w:t xml:space="preserve">Opravy eskalátorů a </w:t>
      </w:r>
      <w:proofErr w:type="spellStart"/>
      <w:r w:rsidR="00800819" w:rsidRPr="0030296C">
        <w:rPr>
          <w:rFonts w:ascii="Verdana" w:hAnsi="Verdana" w:cstheme="minorHAnsi"/>
          <w:b/>
          <w:sz w:val="28"/>
          <w:szCs w:val="28"/>
          <w:u w:val="single"/>
        </w:rPr>
        <w:t>travelátorů</w:t>
      </w:r>
      <w:proofErr w:type="spellEnd"/>
      <w:r w:rsidR="00800819" w:rsidRPr="0030296C">
        <w:rPr>
          <w:rFonts w:ascii="Verdana" w:hAnsi="Verdana" w:cstheme="minorHAnsi"/>
          <w:b/>
          <w:sz w:val="28"/>
          <w:szCs w:val="28"/>
          <w:u w:val="single"/>
        </w:rPr>
        <w:t xml:space="preserve"> v obvodu OŘ P</w:t>
      </w:r>
      <w:r w:rsidR="00800819">
        <w:rPr>
          <w:rFonts w:ascii="Verdana" w:hAnsi="Verdana" w:cstheme="minorHAnsi"/>
          <w:b/>
          <w:sz w:val="28"/>
          <w:szCs w:val="28"/>
          <w:u w:val="single"/>
        </w:rPr>
        <w:t>HA</w:t>
      </w:r>
      <w:r w:rsidR="00800819" w:rsidRPr="0030296C">
        <w:rPr>
          <w:rFonts w:ascii="Verdana" w:hAnsi="Verdana" w:cstheme="minorHAnsi"/>
          <w:b/>
          <w:sz w:val="28"/>
          <w:szCs w:val="28"/>
          <w:u w:val="single"/>
        </w:rPr>
        <w:t xml:space="preserve"> 202</w:t>
      </w:r>
      <w:r w:rsidR="00800819">
        <w:rPr>
          <w:rFonts w:ascii="Verdana" w:hAnsi="Verdana" w:cstheme="minorHAnsi"/>
          <w:b/>
          <w:sz w:val="28"/>
          <w:szCs w:val="28"/>
          <w:u w:val="single"/>
        </w:rPr>
        <w:t>4</w:t>
      </w:r>
      <w:r w:rsidR="00800819" w:rsidRPr="0030296C">
        <w:rPr>
          <w:rFonts w:ascii="Verdana" w:hAnsi="Verdana" w:cstheme="minorHAnsi"/>
          <w:b/>
          <w:sz w:val="28"/>
          <w:szCs w:val="28"/>
          <w:u w:val="single"/>
        </w:rPr>
        <w:t>-202</w:t>
      </w:r>
      <w:r w:rsidR="00800819">
        <w:rPr>
          <w:rFonts w:ascii="Verdana" w:hAnsi="Verdana" w:cstheme="minorHAnsi"/>
          <w:b/>
          <w:sz w:val="28"/>
          <w:szCs w:val="28"/>
          <w:u w:val="single"/>
        </w:rPr>
        <w:t>5</w:t>
      </w:r>
      <w:bookmarkEnd w:id="0"/>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DFEA306"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2F1EE07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w:t>
      </w:r>
      <w:r w:rsidR="00DD41FD">
        <w:rPr>
          <w:rFonts w:ascii="Verdana" w:hAnsi="Verdana" w:cstheme="minorHAnsi"/>
          <w:sz w:val="18"/>
          <w:szCs w:val="18"/>
        </w:rPr>
        <w:t>á</w:t>
      </w:r>
      <w:r w:rsidRPr="002507FA">
        <w:rPr>
          <w:rFonts w:ascii="Verdana" w:hAnsi="Verdana" w:cstheme="minorHAnsi"/>
          <w:sz w:val="18"/>
          <w:szCs w:val="18"/>
        </w:rPr>
        <w:t>n v obchodním rejstříku vedeném Městským soudem v Praze, oddíl A, vložka 48384</w:t>
      </w:r>
    </w:p>
    <w:p w14:paraId="0DB7DC4F" w14:textId="45B7EE3F"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5108BE94"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F97C00">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F232C7"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61EABCD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F97C00">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4AEDE28"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w:t>
      </w:r>
      <w:r w:rsidRPr="00EE6FD0">
        <w:rPr>
          <w:rFonts w:ascii="Verdana" w:eastAsia="Verdana" w:hAnsi="Verdana"/>
          <w:sz w:val="18"/>
          <w:szCs w:val="18"/>
        </w:rPr>
        <w:t xml:space="preserve">výsledků </w:t>
      </w:r>
      <w:r w:rsidR="00F665B1" w:rsidRPr="00EE6FD0">
        <w:rPr>
          <w:rFonts w:ascii="Verdana" w:eastAsia="Verdana" w:hAnsi="Verdana"/>
          <w:sz w:val="18"/>
          <w:szCs w:val="18"/>
        </w:rPr>
        <w:t xml:space="preserve">výběrového </w:t>
      </w:r>
      <w:r w:rsidRPr="00EE6FD0">
        <w:rPr>
          <w:rFonts w:ascii="Verdana" w:eastAsia="Verdana" w:hAnsi="Verdana"/>
          <w:sz w:val="18"/>
          <w:szCs w:val="18"/>
        </w:rPr>
        <w:t>řízení na uzavření této Rámcové dohody odpovídající podlimitní sektorové veřejné zakázce zadávané</w:t>
      </w:r>
      <w:r w:rsidR="005F2792">
        <w:rPr>
          <w:rFonts w:ascii="Verdana" w:eastAsia="Verdana" w:hAnsi="Verdana"/>
          <w:sz w:val="18"/>
          <w:szCs w:val="18"/>
        </w:rPr>
        <w:t xml:space="preserve"> mimo </w:t>
      </w:r>
      <w:proofErr w:type="spellStart"/>
      <w:r w:rsidR="005F2792">
        <w:rPr>
          <w:rFonts w:ascii="Verdana" w:eastAsia="Verdana" w:hAnsi="Verdana"/>
          <w:sz w:val="18"/>
          <w:szCs w:val="18"/>
        </w:rPr>
        <w:t>řežim</w:t>
      </w:r>
      <w:proofErr w:type="spellEnd"/>
      <w:r w:rsidR="005F2792">
        <w:rPr>
          <w:rFonts w:ascii="Verdana" w:eastAsia="Verdana" w:hAnsi="Verdana"/>
          <w:sz w:val="18"/>
          <w:szCs w:val="18"/>
        </w:rPr>
        <w:t xml:space="preserve"> zákona</w:t>
      </w:r>
      <w:r w:rsidRPr="007D0E8A">
        <w:rPr>
          <w:rFonts w:ascii="Verdana" w:eastAsia="Verdana" w:hAnsi="Verdana"/>
          <w:sz w:val="18"/>
          <w:szCs w:val="18"/>
        </w:rPr>
        <w:t xml:space="preserve"> s</w:t>
      </w:r>
      <w:r w:rsidR="00DD41FD">
        <w:rPr>
          <w:rFonts w:ascii="Verdana" w:eastAsia="Verdana" w:hAnsi="Verdana"/>
          <w:sz w:val="18"/>
          <w:szCs w:val="18"/>
        </w:rPr>
        <w:t> </w:t>
      </w:r>
      <w:r w:rsidRPr="007D0E8A">
        <w:rPr>
          <w:rFonts w:ascii="Verdana" w:eastAsia="Verdana" w:hAnsi="Verdana"/>
          <w:sz w:val="18"/>
          <w:szCs w:val="18"/>
        </w:rPr>
        <w:t>názvem</w:t>
      </w:r>
      <w:r w:rsidR="00DD41FD">
        <w:rPr>
          <w:rFonts w:ascii="Verdana" w:eastAsia="Verdana" w:hAnsi="Verdana"/>
          <w:sz w:val="18"/>
          <w:szCs w:val="18"/>
        </w:rPr>
        <w:t xml:space="preserve"> </w:t>
      </w:r>
      <w:r w:rsidR="005F2792" w:rsidRPr="005F2792">
        <w:rPr>
          <w:rFonts w:ascii="Verdana" w:eastAsia="Verdana" w:hAnsi="Verdana"/>
          <w:b/>
          <w:bCs/>
          <w:sz w:val="18"/>
          <w:szCs w:val="18"/>
        </w:rPr>
        <w:t xml:space="preserve">„Opravy eskalátorů a </w:t>
      </w:r>
      <w:proofErr w:type="spellStart"/>
      <w:r w:rsidR="005F2792" w:rsidRPr="005F2792">
        <w:rPr>
          <w:rFonts w:ascii="Verdana" w:eastAsia="Verdana" w:hAnsi="Verdana"/>
          <w:b/>
          <w:bCs/>
          <w:sz w:val="18"/>
          <w:szCs w:val="18"/>
        </w:rPr>
        <w:t>travelátorů</w:t>
      </w:r>
      <w:proofErr w:type="spellEnd"/>
      <w:r w:rsidR="005F2792" w:rsidRPr="005F2792">
        <w:rPr>
          <w:rFonts w:ascii="Verdana" w:eastAsia="Verdana" w:hAnsi="Verdana"/>
          <w:b/>
          <w:bCs/>
          <w:sz w:val="18"/>
          <w:szCs w:val="18"/>
        </w:rPr>
        <w:t xml:space="preserve"> v obvodu OŘ PHA 2024-2025“</w:t>
      </w:r>
      <w:r w:rsidRPr="005F2792">
        <w:rPr>
          <w:rFonts w:ascii="Verdana" w:eastAsia="Verdana" w:hAnsi="Verdana"/>
          <w:sz w:val="18"/>
          <w:szCs w:val="18"/>
        </w:rPr>
        <w:t>,</w:t>
      </w:r>
      <w:r w:rsidRPr="007D0E8A">
        <w:rPr>
          <w:rFonts w:ascii="Verdana" w:eastAsia="Verdana" w:hAnsi="Verdana"/>
          <w:sz w:val="18"/>
          <w:szCs w:val="18"/>
        </w:rPr>
        <w:t xml:space="preserve"> č.j.:</w:t>
      </w:r>
      <w:r w:rsidR="00EE6FD0">
        <w:rPr>
          <w:rFonts w:ascii="Verdana" w:eastAsia="Verdana" w:hAnsi="Verdana"/>
          <w:sz w:val="18"/>
          <w:szCs w:val="18"/>
        </w:rPr>
        <w:t> </w:t>
      </w:r>
      <w:r w:rsidR="00EE6FD0" w:rsidRPr="00EE6FD0">
        <w:rPr>
          <w:rFonts w:ascii="Verdana" w:eastAsia="Verdana" w:hAnsi="Verdana"/>
          <w:sz w:val="18"/>
          <w:szCs w:val="18"/>
        </w:rPr>
        <w:t>40868/2024-SŽ-OŘ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1F2E30D"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254448">
        <w:rPr>
          <w:rFonts w:ascii="Verdana" w:hAnsi="Verdana" w:cstheme="minorHAnsi"/>
          <w:sz w:val="18"/>
          <w:szCs w:val="18"/>
        </w:rPr>
        <w:t>e</w:t>
      </w:r>
      <w:r w:rsidR="00102827" w:rsidRPr="002507FA">
        <w:rPr>
          <w:rFonts w:ascii="Verdana" w:hAnsi="Verdana" w:cstheme="minorHAnsi"/>
          <w:sz w:val="18"/>
          <w:szCs w:val="18"/>
        </w:rPr>
        <w:t xml:space="preserve"> </w:t>
      </w:r>
      <w:bookmarkStart w:id="1" w:name="_Hlk180042033"/>
      <w:r w:rsidR="00254448" w:rsidRPr="00254448">
        <w:rPr>
          <w:rFonts w:ascii="Verdana" w:hAnsi="Verdana" w:cstheme="minorHAnsi"/>
          <w:bCs/>
          <w:sz w:val="18"/>
          <w:szCs w:val="18"/>
        </w:rPr>
        <w:t>Vymezení předmětu dílčích zakázek</w:t>
      </w:r>
      <w:bookmarkEnd w:id="1"/>
      <w:r w:rsidR="00102827" w:rsidRPr="00254448">
        <w:rPr>
          <w:rFonts w:ascii="Verdana" w:hAnsi="Verdana" w:cstheme="minorHAnsi"/>
          <w:sz w:val="18"/>
          <w:szCs w:val="18"/>
        </w:rPr>
        <w:t>,</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FA743F">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43E65E61"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78A9B80" w14:textId="1C477800" w:rsidR="00686017" w:rsidRDefault="004A0D5B" w:rsidP="00686017">
      <w:pPr>
        <w:pStyle w:val="acnormal"/>
        <w:tabs>
          <w:tab w:val="left" w:pos="1560"/>
        </w:tabs>
        <w:spacing w:after="0" w:line="240" w:lineRule="auto"/>
        <w:ind w:left="1559" w:hanging="1202"/>
        <w:rPr>
          <w:rFonts w:ascii="Verdana" w:hAnsi="Verdana" w:cs="Arial"/>
          <w:sz w:val="18"/>
          <w:szCs w:val="18"/>
        </w:rPr>
      </w:pPr>
      <w:r w:rsidRPr="002507FA">
        <w:rPr>
          <w:rFonts w:ascii="Verdana" w:hAnsi="Verdana"/>
          <w:sz w:val="18"/>
          <w:szCs w:val="18"/>
        </w:rPr>
        <w:t>Objednatel:</w:t>
      </w:r>
      <w:r w:rsidR="00686017">
        <w:rPr>
          <w:rFonts w:ascii="Verdana" w:hAnsi="Verdana"/>
          <w:sz w:val="18"/>
          <w:szCs w:val="18"/>
        </w:rPr>
        <w:tab/>
      </w:r>
      <w:r w:rsidR="00686017" w:rsidRPr="00C41519">
        <w:rPr>
          <w:rFonts w:ascii="Verdana" w:hAnsi="Verdana" w:cs="Arial"/>
          <w:sz w:val="18"/>
          <w:szCs w:val="18"/>
        </w:rPr>
        <w:t xml:space="preserve">Mgr. Jan Vágner – vedoucí střediska – provozní oblast IV. (Praha </w:t>
      </w:r>
      <w:proofErr w:type="spellStart"/>
      <w:r w:rsidR="00686017" w:rsidRPr="00C41519">
        <w:rPr>
          <w:rFonts w:ascii="Verdana" w:hAnsi="Verdana" w:cs="Arial"/>
          <w:sz w:val="18"/>
          <w:szCs w:val="18"/>
        </w:rPr>
        <w:t>hl.n</w:t>
      </w:r>
      <w:proofErr w:type="spellEnd"/>
      <w:r w:rsidR="00686017" w:rsidRPr="00C41519">
        <w:rPr>
          <w:rFonts w:ascii="Verdana" w:hAnsi="Verdana" w:cs="Arial"/>
          <w:sz w:val="18"/>
          <w:szCs w:val="18"/>
        </w:rPr>
        <w:t>.)</w:t>
      </w:r>
    </w:p>
    <w:p w14:paraId="6367B11D" w14:textId="73352ECE" w:rsidR="004A0D5B" w:rsidRDefault="00686017" w:rsidP="00686017">
      <w:pPr>
        <w:pStyle w:val="acnormal"/>
        <w:tabs>
          <w:tab w:val="left" w:pos="1560"/>
        </w:tabs>
        <w:spacing w:before="0"/>
        <w:ind w:left="360"/>
        <w:rPr>
          <w:rFonts w:ascii="Verdana" w:hAnsi="Verdana" w:cs="Arial"/>
          <w:sz w:val="18"/>
          <w:szCs w:val="18"/>
        </w:rPr>
      </w:pPr>
      <w:r>
        <w:rPr>
          <w:rFonts w:ascii="Verdana" w:hAnsi="Verdana" w:cs="Arial"/>
          <w:sz w:val="18"/>
          <w:szCs w:val="18"/>
        </w:rPr>
        <w:tab/>
      </w:r>
      <w:hyperlink r:id="rId12" w:history="1">
        <w:r w:rsidRPr="004A40AA">
          <w:rPr>
            <w:rStyle w:val="Hypertextovodkaz"/>
            <w:rFonts w:ascii="Verdana" w:hAnsi="Verdana" w:cs="Arial"/>
            <w:sz w:val="18"/>
            <w:szCs w:val="18"/>
          </w:rPr>
          <w:t>Vagner@spravazeleznic.cz</w:t>
        </w:r>
      </w:hyperlink>
      <w:r w:rsidR="00045DBE">
        <w:rPr>
          <w:rFonts w:ascii="Verdana" w:hAnsi="Verdana" w:cs="Arial"/>
          <w:sz w:val="18"/>
          <w:szCs w:val="18"/>
        </w:rPr>
        <w:t xml:space="preserve">, </w:t>
      </w:r>
      <w:r w:rsidR="00045DBE" w:rsidRPr="00045DBE">
        <w:rPr>
          <w:rFonts w:ascii="Verdana" w:hAnsi="Verdana" w:cs="Arial"/>
          <w:sz w:val="18"/>
          <w:szCs w:val="18"/>
        </w:rPr>
        <w:t>tel</w:t>
      </w:r>
      <w:r w:rsidR="00B339D5">
        <w:rPr>
          <w:rFonts w:ascii="Verdana" w:hAnsi="Verdana" w:cs="Arial"/>
          <w:sz w:val="18"/>
          <w:szCs w:val="18"/>
        </w:rPr>
        <w:t>.</w:t>
      </w:r>
      <w:r w:rsidR="00045DBE" w:rsidRPr="00045DBE">
        <w:rPr>
          <w:rFonts w:ascii="Verdana" w:hAnsi="Verdana" w:cs="Arial"/>
          <w:sz w:val="18"/>
          <w:szCs w:val="18"/>
        </w:rPr>
        <w:t>: 725 562 567</w:t>
      </w:r>
    </w:p>
    <w:p w14:paraId="3448510B" w14:textId="433848CD" w:rsidR="00686017" w:rsidRDefault="00686017" w:rsidP="00686017">
      <w:pPr>
        <w:pStyle w:val="acnormal"/>
        <w:tabs>
          <w:tab w:val="left" w:pos="1560"/>
        </w:tabs>
        <w:spacing w:before="0"/>
        <w:ind w:left="360"/>
        <w:rPr>
          <w:rFonts w:ascii="Verdana" w:hAnsi="Verdana" w:cs="Arial"/>
          <w:sz w:val="18"/>
          <w:szCs w:val="18"/>
        </w:rPr>
      </w:pPr>
      <w:r>
        <w:rPr>
          <w:rFonts w:ascii="Verdana" w:hAnsi="Verdana" w:cs="Arial"/>
          <w:sz w:val="18"/>
          <w:szCs w:val="18"/>
        </w:rPr>
        <w:tab/>
      </w:r>
      <w:r w:rsidRPr="00686017">
        <w:rPr>
          <w:rFonts w:ascii="Verdana" w:hAnsi="Verdana" w:cs="Arial"/>
          <w:sz w:val="18"/>
          <w:szCs w:val="18"/>
        </w:rPr>
        <w:t xml:space="preserve">Marta Kotonová - IŽD, </w:t>
      </w:r>
      <w:hyperlink r:id="rId13" w:history="1">
        <w:r w:rsidR="009D773C" w:rsidRPr="004A40AA">
          <w:rPr>
            <w:rStyle w:val="Hypertextovodkaz"/>
            <w:rFonts w:ascii="Verdana" w:hAnsi="Verdana" w:cs="Arial"/>
            <w:sz w:val="18"/>
            <w:szCs w:val="18"/>
          </w:rPr>
          <w:t>Kotonova@spravazeleznic.cz</w:t>
        </w:r>
      </w:hyperlink>
      <w:r w:rsidR="009D773C">
        <w:rPr>
          <w:rFonts w:ascii="Verdana" w:hAnsi="Verdana" w:cs="Arial"/>
          <w:sz w:val="18"/>
          <w:szCs w:val="18"/>
        </w:rPr>
        <w:t xml:space="preserve">, </w:t>
      </w:r>
      <w:r w:rsidRPr="00686017">
        <w:rPr>
          <w:rFonts w:ascii="Verdana" w:hAnsi="Verdana" w:cs="Arial"/>
          <w:sz w:val="18"/>
          <w:szCs w:val="18"/>
        </w:rPr>
        <w:t>tel.: 972 226 48</w:t>
      </w:r>
    </w:p>
    <w:p w14:paraId="1AFC7758" w14:textId="5DA63013" w:rsidR="00045DBE" w:rsidRPr="00B339D5" w:rsidRDefault="00045DBE" w:rsidP="00480C97">
      <w:pPr>
        <w:pStyle w:val="acnormal"/>
        <w:tabs>
          <w:tab w:val="left" w:pos="1560"/>
        </w:tabs>
        <w:spacing w:before="0"/>
        <w:ind w:left="360"/>
        <w:rPr>
          <w:rFonts w:ascii="Verdana" w:hAnsi="Verdana" w:cs="Arial"/>
          <w:sz w:val="18"/>
          <w:szCs w:val="18"/>
        </w:rPr>
      </w:pPr>
      <w:r>
        <w:rPr>
          <w:rFonts w:ascii="Verdana" w:hAnsi="Verdana" w:cs="Arial"/>
          <w:sz w:val="18"/>
          <w:szCs w:val="18"/>
        </w:rPr>
        <w:tab/>
      </w:r>
      <w:r w:rsidRPr="00045DBE">
        <w:rPr>
          <w:rFonts w:ascii="Verdana" w:hAnsi="Verdana" w:cs="Arial"/>
          <w:sz w:val="18"/>
          <w:szCs w:val="18"/>
        </w:rPr>
        <w:t>Jana Prošková - IŽD,</w:t>
      </w:r>
      <w:r w:rsidR="00B339D5">
        <w:rPr>
          <w:rFonts w:ascii="Verdana" w:hAnsi="Verdana" w:cs="Arial"/>
          <w:sz w:val="18"/>
          <w:szCs w:val="18"/>
        </w:rPr>
        <w:t xml:space="preserve"> </w:t>
      </w:r>
      <w:hyperlink r:id="rId14" w:history="1">
        <w:r w:rsidR="00480C97" w:rsidRPr="004A40AA">
          <w:rPr>
            <w:rStyle w:val="Hypertextovodkaz"/>
            <w:rFonts w:ascii="Verdana" w:hAnsi="Verdana" w:cs="Arial"/>
            <w:sz w:val="18"/>
            <w:szCs w:val="18"/>
          </w:rPr>
          <w:t>Proskova@spravazeleznic.cz</w:t>
        </w:r>
      </w:hyperlink>
      <w:r w:rsidR="00480C97">
        <w:rPr>
          <w:rFonts w:ascii="Verdana" w:hAnsi="Verdana" w:cs="Arial"/>
          <w:sz w:val="18"/>
          <w:szCs w:val="18"/>
        </w:rPr>
        <w:t xml:space="preserve">, </w:t>
      </w:r>
      <w:r w:rsidRPr="00045DBE">
        <w:rPr>
          <w:rFonts w:ascii="Verdana" w:hAnsi="Verdana" w:cs="Arial"/>
          <w:sz w:val="18"/>
          <w:szCs w:val="18"/>
        </w:rPr>
        <w:t>tel.:</w:t>
      </w:r>
      <w:r>
        <w:rPr>
          <w:rFonts w:ascii="Verdana" w:hAnsi="Verdana" w:cs="Arial"/>
          <w:sz w:val="18"/>
          <w:szCs w:val="18"/>
        </w:rPr>
        <w:t xml:space="preserve"> </w:t>
      </w:r>
      <w:r w:rsidRPr="00045DBE">
        <w:rPr>
          <w:rFonts w:ascii="Verdana" w:hAnsi="Verdana" w:cs="Arial"/>
          <w:sz w:val="18"/>
          <w:szCs w:val="18"/>
        </w:rPr>
        <w:t>972 226 481</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349A1"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0349A1">
        <w:rPr>
          <w:rFonts w:ascii="Verdana" w:hAnsi="Verdana" w:cstheme="minorHAnsi"/>
          <w:sz w:val="18"/>
          <w:szCs w:val="18"/>
        </w:rPr>
        <w:t xml:space="preserve">cenu za plnění dílčí smlouvy vypočtenou dle jednotkových cen v příloze č. </w:t>
      </w:r>
      <w:r w:rsidR="0085363C" w:rsidRPr="000349A1">
        <w:rPr>
          <w:rFonts w:ascii="Verdana" w:hAnsi="Verdana" w:cstheme="minorHAnsi"/>
          <w:sz w:val="18"/>
          <w:szCs w:val="18"/>
        </w:rPr>
        <w:t xml:space="preserve">3 </w:t>
      </w:r>
      <w:r w:rsidR="00E413C5" w:rsidRPr="000349A1">
        <w:rPr>
          <w:rFonts w:ascii="Verdana" w:hAnsi="Verdana" w:cstheme="minorHAnsi"/>
          <w:sz w:val="18"/>
          <w:szCs w:val="18"/>
        </w:rPr>
        <w:t xml:space="preserve">této </w:t>
      </w:r>
      <w:r w:rsidR="00AD2EC8" w:rsidRPr="000349A1">
        <w:rPr>
          <w:rFonts w:ascii="Verdana" w:hAnsi="Verdana" w:cstheme="minorHAnsi"/>
          <w:sz w:val="18"/>
          <w:szCs w:val="18"/>
        </w:rPr>
        <w:t xml:space="preserve">Rámcové </w:t>
      </w:r>
      <w:r w:rsidR="00E413C5" w:rsidRPr="000349A1">
        <w:rPr>
          <w:rFonts w:ascii="Verdana" w:hAnsi="Verdana" w:cstheme="minorHAnsi"/>
          <w:sz w:val="18"/>
          <w:szCs w:val="18"/>
        </w:rPr>
        <w:t>dohody</w:t>
      </w:r>
      <w:r w:rsidRPr="000349A1">
        <w:rPr>
          <w:rFonts w:ascii="Verdana" w:hAnsi="Verdana" w:cstheme="minorHAnsi"/>
          <w:sz w:val="18"/>
          <w:szCs w:val="18"/>
        </w:rPr>
        <w:t xml:space="preserve">, pokud je možné s ohledem na </w:t>
      </w:r>
      <w:r w:rsidR="00E413C5" w:rsidRPr="000349A1">
        <w:rPr>
          <w:rFonts w:ascii="Verdana" w:hAnsi="Verdana" w:cstheme="minorHAnsi"/>
          <w:sz w:val="18"/>
          <w:szCs w:val="18"/>
        </w:rPr>
        <w:t xml:space="preserve">povahu </w:t>
      </w:r>
      <w:r w:rsidR="00AD2EC8" w:rsidRPr="000349A1">
        <w:rPr>
          <w:rFonts w:ascii="Verdana" w:hAnsi="Verdana" w:cstheme="minorHAnsi"/>
          <w:sz w:val="18"/>
          <w:szCs w:val="18"/>
        </w:rPr>
        <w:t xml:space="preserve">Díla </w:t>
      </w:r>
      <w:r w:rsidR="00E413C5" w:rsidRPr="000349A1">
        <w:rPr>
          <w:rFonts w:ascii="Verdana" w:hAnsi="Verdana" w:cstheme="minorHAnsi"/>
          <w:sz w:val="18"/>
          <w:szCs w:val="18"/>
        </w:rPr>
        <w:t xml:space="preserve">a obsah přílohy č. </w:t>
      </w:r>
      <w:r w:rsidR="0085363C" w:rsidRPr="000349A1">
        <w:rPr>
          <w:rFonts w:ascii="Verdana" w:hAnsi="Verdana" w:cstheme="minorHAnsi"/>
          <w:sz w:val="18"/>
          <w:szCs w:val="18"/>
        </w:rPr>
        <w:t xml:space="preserve">3 </w:t>
      </w:r>
      <w:r w:rsidR="00E413C5" w:rsidRPr="000349A1">
        <w:rPr>
          <w:rFonts w:ascii="Verdana" w:hAnsi="Verdana" w:cstheme="minorHAnsi"/>
          <w:sz w:val="18"/>
          <w:szCs w:val="18"/>
        </w:rPr>
        <w:t xml:space="preserve">této </w:t>
      </w:r>
      <w:r w:rsidR="00AD2EC8" w:rsidRPr="000349A1">
        <w:rPr>
          <w:rFonts w:ascii="Verdana" w:hAnsi="Verdana" w:cstheme="minorHAnsi"/>
          <w:sz w:val="18"/>
          <w:szCs w:val="18"/>
        </w:rPr>
        <w:t xml:space="preserve">Rámcové </w:t>
      </w:r>
      <w:r w:rsidR="00E413C5" w:rsidRPr="000349A1">
        <w:rPr>
          <w:rFonts w:ascii="Verdana" w:hAnsi="Verdana" w:cstheme="minorHAnsi"/>
          <w:sz w:val="18"/>
          <w:szCs w:val="18"/>
        </w:rPr>
        <w:t xml:space="preserve">dohody cenu za zhotovení </w:t>
      </w:r>
      <w:r w:rsidR="00AD2EC8" w:rsidRPr="000349A1">
        <w:rPr>
          <w:rFonts w:ascii="Verdana" w:hAnsi="Verdana" w:cstheme="minorHAnsi"/>
          <w:sz w:val="18"/>
          <w:szCs w:val="18"/>
        </w:rPr>
        <w:t xml:space="preserve">Díla </w:t>
      </w:r>
      <w:r w:rsidR="00E413C5" w:rsidRPr="000349A1">
        <w:rPr>
          <w:rFonts w:ascii="Verdana" w:hAnsi="Verdana" w:cstheme="minorHAnsi"/>
          <w:sz w:val="18"/>
          <w:szCs w:val="18"/>
        </w:rPr>
        <w:t xml:space="preserve">předem v </w:t>
      </w:r>
      <w:r w:rsidRPr="000349A1">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6EEC8C5"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349A1" w:rsidRPr="000349A1">
        <w:rPr>
          <w:rFonts w:ascii="Verdana" w:hAnsi="Verdana" w:cstheme="minorHAnsi"/>
          <w:b/>
          <w:bCs/>
          <w:sz w:val="18"/>
          <w:szCs w:val="18"/>
        </w:rPr>
        <w:t>24 hodin</w:t>
      </w:r>
      <w:r w:rsidR="000349A1">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B360CF0"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0349A1">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D32618">
        <w:rPr>
          <w:rFonts w:ascii="Verdana" w:hAnsi="Verdana" w:cstheme="minorHAnsi"/>
          <w:sz w:val="18"/>
          <w:szCs w:val="18"/>
        </w:rPr>
        <w:t>Poruší</w:t>
      </w:r>
      <w:proofErr w:type="gramEnd"/>
      <w:r w:rsidRPr="00D32618">
        <w:rPr>
          <w:rFonts w:ascii="Verdana" w:hAnsi="Verdana" w:cstheme="minorHAnsi"/>
          <w:sz w:val="18"/>
          <w:szCs w:val="18"/>
        </w:rPr>
        <w:t xml:space="preserve">-li Zhotovitel povinnost uzavřít dílčí smlouvu dle tohoto článku dohody, je Zhotovitel povinen uhradit Objednateli smluvní </w:t>
      </w:r>
      <w:r w:rsidRPr="000349A1">
        <w:rPr>
          <w:rFonts w:ascii="Verdana" w:hAnsi="Verdana" w:cstheme="minorHAnsi"/>
          <w:sz w:val="18"/>
          <w:szCs w:val="18"/>
        </w:rPr>
        <w:t xml:space="preserve">pokutu ve výši </w:t>
      </w:r>
      <w:r w:rsidR="000349A1" w:rsidRPr="000349A1">
        <w:rPr>
          <w:rFonts w:ascii="Verdana" w:hAnsi="Verdana" w:cstheme="minorHAnsi"/>
          <w:sz w:val="18"/>
          <w:szCs w:val="18"/>
        </w:rPr>
        <w:t xml:space="preserve">30 </w:t>
      </w:r>
      <w:r w:rsidRPr="000349A1">
        <w:rPr>
          <w:rFonts w:ascii="Verdana" w:hAnsi="Verdana" w:cstheme="minorHAnsi"/>
          <w:sz w:val="18"/>
          <w:szCs w:val="18"/>
        </w:rPr>
        <w:t>% z ceny za plnění</w:t>
      </w:r>
      <w:r w:rsidRPr="00D32618">
        <w:rPr>
          <w:rFonts w:ascii="Verdana" w:hAnsi="Verdana" w:cstheme="minorHAnsi"/>
          <w:sz w:val="18"/>
          <w:szCs w:val="18"/>
        </w:rPr>
        <w:t xml:space="preserve"> budoucí dílčí smlouvy, kterou Zhotovitel v</w:t>
      </w:r>
      <w:r w:rsidR="000349A1">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955224A"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0349A1">
        <w:rPr>
          <w:rFonts w:ascii="Verdana" w:eastAsiaTheme="majorEastAsia" w:hAnsi="Verdana" w:cstheme="minorHAnsi"/>
          <w:bCs/>
          <w:sz w:val="18"/>
          <w:szCs w:val="18"/>
        </w:rPr>
        <w:t xml:space="preserve">dobu </w:t>
      </w:r>
      <w:r w:rsidR="000349A1" w:rsidRPr="000349A1">
        <w:rPr>
          <w:rFonts w:ascii="Verdana" w:eastAsiaTheme="majorEastAsia" w:hAnsi="Verdana" w:cstheme="minorHAnsi"/>
          <w:bCs/>
          <w:sz w:val="18"/>
          <w:szCs w:val="18"/>
        </w:rPr>
        <w:t xml:space="preserve">od </w:t>
      </w:r>
      <w:r w:rsidR="000349A1" w:rsidRPr="000349A1">
        <w:rPr>
          <w:rFonts w:ascii="Verdana" w:eastAsiaTheme="majorEastAsia" w:hAnsi="Verdana" w:cstheme="minorHAnsi"/>
          <w:b/>
          <w:sz w:val="18"/>
          <w:szCs w:val="18"/>
        </w:rPr>
        <w:t>26. 11. 2024 do 25. 11. 2025</w:t>
      </w:r>
      <w:r w:rsidR="007E084F" w:rsidRPr="000349A1">
        <w:rPr>
          <w:rFonts w:ascii="Verdana" w:eastAsiaTheme="majorEastAsia" w:hAnsi="Verdana" w:cstheme="minorHAnsi"/>
          <w:bCs/>
          <w:sz w:val="18"/>
          <w:szCs w:val="18"/>
        </w:rPr>
        <w:t xml:space="preserve">, </w:t>
      </w:r>
      <w:r w:rsidR="007E084F" w:rsidRPr="000349A1">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0349A1">
        <w:rPr>
          <w:rFonts w:ascii="Verdana" w:hAnsi="Verdana" w:cstheme="minorHAnsi"/>
          <w:sz w:val="18"/>
          <w:szCs w:val="18"/>
        </w:rPr>
        <w:t xml:space="preserve">převyšující </w:t>
      </w:r>
      <w:r w:rsidR="000349A1" w:rsidRPr="000349A1">
        <w:rPr>
          <w:rFonts w:ascii="Verdana" w:hAnsi="Verdana" w:cstheme="minorHAnsi"/>
          <w:sz w:val="18"/>
          <w:szCs w:val="18"/>
        </w:rPr>
        <w:t>10 350 000</w:t>
      </w:r>
      <w:r w:rsidR="007E084F" w:rsidRPr="000349A1">
        <w:rPr>
          <w:rFonts w:ascii="Verdana" w:hAnsi="Verdana" w:cstheme="minorHAnsi"/>
          <w:sz w:val="18"/>
          <w:szCs w:val="18"/>
        </w:rPr>
        <w:t>,- Kč 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0349A1">
        <w:rPr>
          <w:rFonts w:ascii="Verdana" w:hAnsi="Verdana" w:cstheme="minorHAnsi"/>
          <w:sz w:val="18"/>
          <w:szCs w:val="18"/>
        </w:rPr>
        <w:t xml:space="preserve">částku </w:t>
      </w:r>
      <w:r w:rsidR="000349A1" w:rsidRPr="000349A1">
        <w:rPr>
          <w:rFonts w:ascii="Verdana" w:hAnsi="Verdana" w:cstheme="minorHAnsi"/>
          <w:sz w:val="18"/>
          <w:szCs w:val="18"/>
        </w:rPr>
        <w:t>10 500 000</w:t>
      </w:r>
      <w:r w:rsidR="007E084F" w:rsidRPr="000349A1">
        <w:rPr>
          <w:rFonts w:ascii="Verdana" w:hAnsi="Verdana" w:cstheme="minorHAnsi"/>
          <w:sz w:val="18"/>
          <w:szCs w:val="18"/>
        </w:rPr>
        <w:t>,- Kč</w:t>
      </w:r>
      <w:r w:rsidR="007E084F" w:rsidRPr="000349A1">
        <w:rPr>
          <w:rFonts w:ascii="Verdana" w:hAnsi="Verdana" w:cstheme="minorHAnsi"/>
          <w:b/>
          <w:sz w:val="18"/>
          <w:szCs w:val="18"/>
        </w:rPr>
        <w:t xml:space="preserve"> </w:t>
      </w:r>
      <w:r w:rsidR="007E084F" w:rsidRPr="000349A1">
        <w:rPr>
          <w:rFonts w:ascii="Verdana" w:hAnsi="Verdana" w:cstheme="minorHAnsi"/>
          <w:sz w:val="18"/>
          <w:szCs w:val="18"/>
        </w:rPr>
        <w:t>bez DPH</w:t>
      </w:r>
      <w:r w:rsidRPr="000349A1">
        <w:rPr>
          <w:rFonts w:ascii="Verdana" w:eastAsiaTheme="majorEastAsia" w:hAnsi="Verdana" w:cstheme="minorHAnsi"/>
          <w:bCs/>
          <w:sz w:val="18"/>
          <w:szCs w:val="18"/>
        </w:rPr>
        <w:t>.</w:t>
      </w:r>
    </w:p>
    <w:p w14:paraId="773670B3" w14:textId="77777777" w:rsidR="00235018" w:rsidRPr="000349A1" w:rsidRDefault="009C5F7B" w:rsidP="00DD2D34">
      <w:pPr>
        <w:pStyle w:val="acnormalbulleted"/>
        <w:rPr>
          <w:rFonts w:ascii="Verdana" w:hAnsi="Verdana" w:cstheme="minorHAnsi"/>
          <w:sz w:val="18"/>
          <w:szCs w:val="18"/>
        </w:rPr>
      </w:pPr>
      <w:r w:rsidRPr="000349A1">
        <w:rPr>
          <w:rFonts w:ascii="Verdana" w:hAnsi="Verdana" w:cstheme="minorHAnsi"/>
          <w:sz w:val="18"/>
          <w:szCs w:val="18"/>
        </w:rPr>
        <w:t>Míst</w:t>
      </w:r>
      <w:r w:rsidR="0085363C" w:rsidRPr="000349A1">
        <w:rPr>
          <w:rFonts w:ascii="Verdana" w:hAnsi="Verdana" w:cstheme="minorHAnsi"/>
          <w:sz w:val="18"/>
          <w:szCs w:val="18"/>
        </w:rPr>
        <w:t>o</w:t>
      </w:r>
      <w:r w:rsidRPr="000349A1">
        <w:rPr>
          <w:rFonts w:ascii="Verdana" w:hAnsi="Verdana" w:cstheme="minorHAnsi"/>
          <w:sz w:val="18"/>
          <w:szCs w:val="18"/>
        </w:rPr>
        <w:t xml:space="preserve"> plnění </w:t>
      </w:r>
      <w:r w:rsidR="00EA41F0" w:rsidRPr="000349A1">
        <w:rPr>
          <w:rFonts w:ascii="Verdana" w:hAnsi="Verdana" w:cstheme="minorHAnsi"/>
          <w:sz w:val="18"/>
          <w:szCs w:val="18"/>
        </w:rPr>
        <w:t>dílčích smluv</w:t>
      </w:r>
      <w:r w:rsidRPr="000349A1">
        <w:rPr>
          <w:rFonts w:ascii="Verdana" w:hAnsi="Verdana" w:cstheme="minorHAnsi"/>
          <w:sz w:val="18"/>
          <w:szCs w:val="18"/>
        </w:rPr>
        <w:t xml:space="preserve"> je </w:t>
      </w:r>
      <w:r w:rsidR="00EA41F0" w:rsidRPr="000349A1">
        <w:rPr>
          <w:rFonts w:ascii="Verdana" w:hAnsi="Verdana" w:cstheme="minorHAnsi"/>
          <w:sz w:val="18"/>
          <w:szCs w:val="18"/>
        </w:rPr>
        <w:t xml:space="preserve">zpravidla uvedeno v dílčí smlouvě. </w:t>
      </w:r>
      <w:r w:rsidR="00F93851" w:rsidRPr="000349A1">
        <w:rPr>
          <w:rFonts w:ascii="Verdana" w:hAnsi="Verdana" w:cstheme="minorHAnsi"/>
          <w:sz w:val="18"/>
          <w:szCs w:val="18"/>
        </w:rPr>
        <w:t xml:space="preserve">Dopravu do a </w:t>
      </w:r>
      <w:r w:rsidR="002C4982" w:rsidRPr="000349A1">
        <w:rPr>
          <w:rFonts w:ascii="Verdana" w:hAnsi="Verdana" w:cstheme="minorHAnsi"/>
          <w:sz w:val="18"/>
          <w:szCs w:val="18"/>
        </w:rPr>
        <w:t xml:space="preserve">z místa plnění zajišťuje </w:t>
      </w:r>
      <w:r w:rsidR="003276C2" w:rsidRPr="000349A1">
        <w:rPr>
          <w:rFonts w:ascii="Verdana" w:hAnsi="Verdana" w:cstheme="minorHAnsi"/>
          <w:sz w:val="18"/>
          <w:szCs w:val="18"/>
        </w:rPr>
        <w:t>Z</w:t>
      </w:r>
      <w:r w:rsidR="006D2F28" w:rsidRPr="000349A1">
        <w:rPr>
          <w:rFonts w:ascii="Verdana" w:hAnsi="Verdana" w:cstheme="minorHAnsi"/>
          <w:sz w:val="18"/>
          <w:szCs w:val="18"/>
        </w:rPr>
        <w:t>hotovitel</w:t>
      </w:r>
      <w:r w:rsidR="002C4982" w:rsidRPr="000349A1">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149CAF3"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9F4E84">
        <w:rPr>
          <w:rFonts w:ascii="Verdana" w:hAnsi="Verdana" w:cstheme="minorHAnsi"/>
          <w:sz w:val="18"/>
          <w:szCs w:val="18"/>
        </w:rPr>
        <w:t> </w:t>
      </w:r>
      <w:r w:rsidR="00780CF7" w:rsidRPr="002507FA">
        <w:rPr>
          <w:rFonts w:ascii="Verdana" w:hAnsi="Verdana" w:cstheme="minorHAnsi"/>
          <w:sz w:val="18"/>
          <w:szCs w:val="18"/>
        </w:rPr>
        <w:t xml:space="preserve">čase </w:t>
      </w:r>
      <w:r w:rsidR="009F4E84" w:rsidRPr="007B6DD7">
        <w:rPr>
          <w:rFonts w:ascii="Verdana" w:hAnsi="Verdana" w:cstheme="minorHAnsi"/>
          <w:sz w:val="18"/>
          <w:szCs w:val="18"/>
        </w:rPr>
        <w:t xml:space="preserve">7:00 – 15:00 </w:t>
      </w:r>
      <w:r w:rsidR="009F4E84" w:rsidRPr="009F4E84">
        <w:rPr>
          <w:rFonts w:ascii="Verdana" w:hAnsi="Verdana" w:cstheme="minorHAnsi"/>
          <w:sz w:val="18"/>
          <w:szCs w:val="18"/>
        </w:rPr>
        <w:t>hod</w:t>
      </w:r>
      <w:r w:rsidR="00780CF7" w:rsidRPr="009F4E84">
        <w:rPr>
          <w:rFonts w:ascii="Verdana" w:hAnsi="Verdana" w:cstheme="minorHAnsi"/>
          <w:sz w:val="18"/>
          <w:szCs w:val="18"/>
        </w:rPr>
        <w:t>.).</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9F4E84">
        <w:rPr>
          <w:rFonts w:ascii="Verdana" w:hAnsi="Verdana" w:cstheme="minorHAnsi"/>
          <w:sz w:val="18"/>
          <w:szCs w:val="18"/>
        </w:rPr>
        <w:t>v Předávacím protokolu</w:t>
      </w:r>
      <w:r w:rsidR="00CC5257" w:rsidRPr="009F4E84">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66111031" w14:textId="77777777" w:rsidR="00E254C4" w:rsidRPr="00E254C4" w:rsidRDefault="00E254C4" w:rsidP="00E254C4">
      <w:pPr>
        <w:pStyle w:val="acnormal"/>
      </w:pP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3DE21C67" w14:textId="77777777" w:rsidR="00D32618" w:rsidRDefault="00D32618" w:rsidP="009F4E84">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9F4E84">
      <w:pPr>
        <w:pStyle w:val="Odstavecseseznamem"/>
        <w:ind w:left="360"/>
        <w:jc w:val="both"/>
        <w:rPr>
          <w:rFonts w:ascii="Verdana" w:hAnsi="Verdana" w:cstheme="minorHAnsi"/>
          <w:sz w:val="18"/>
          <w:szCs w:val="18"/>
        </w:rPr>
      </w:pPr>
    </w:p>
    <w:p w14:paraId="5BF76B74" w14:textId="03759D4D" w:rsidR="00D32618" w:rsidRPr="00D32618" w:rsidRDefault="00D32618" w:rsidP="009F4E84">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9F4E84">
        <w:rPr>
          <w:rFonts w:ascii="Verdana" w:hAnsi="Verdana" w:cstheme="minorHAnsi"/>
          <w:sz w:val="18"/>
          <w:szCs w:val="18"/>
        </w:rPr>
        <w:t>v příloze č. 3 této Rámcové dohody a množství skutečně realizovaných jednotkových položek v příloze č. 3 této Rámcové dohody Zhotovitelem při zhotovení Díla odsouhlasených Objednatelem na</w:t>
      </w:r>
      <w:r w:rsidRPr="006B3363">
        <w:rPr>
          <w:rFonts w:ascii="Verdana" w:hAnsi="Verdana" w:cstheme="minorHAnsi"/>
          <w:sz w:val="18"/>
          <w:szCs w:val="18"/>
        </w:rPr>
        <w:t xml:space="preserve"> základě Zhotovitelem předloženého Předávacího protokolu. </w:t>
      </w:r>
    </w:p>
    <w:p w14:paraId="47A54648" w14:textId="77777777" w:rsidR="00276548" w:rsidRPr="009F4E84" w:rsidRDefault="00870DF7" w:rsidP="006F0753">
      <w:pPr>
        <w:pStyle w:val="Odstavecseseznamem"/>
        <w:numPr>
          <w:ilvl w:val="0"/>
          <w:numId w:val="1"/>
        </w:numPr>
        <w:contextualSpacing w:val="0"/>
        <w:jc w:val="both"/>
        <w:rPr>
          <w:rFonts w:ascii="Verdana" w:hAnsi="Verdana" w:cstheme="minorHAnsi"/>
          <w:sz w:val="18"/>
          <w:szCs w:val="18"/>
        </w:rPr>
      </w:pPr>
      <w:r w:rsidRPr="009F4E84">
        <w:rPr>
          <w:rFonts w:ascii="Verdana" w:hAnsi="Verdana" w:cstheme="minorHAnsi"/>
          <w:sz w:val="18"/>
          <w:szCs w:val="18"/>
        </w:rPr>
        <w:t xml:space="preserve">Jednotkové ceny za plnění </w:t>
      </w:r>
      <w:r w:rsidR="00322F6C" w:rsidRPr="009F4E84">
        <w:rPr>
          <w:rFonts w:ascii="Verdana" w:hAnsi="Verdana" w:cstheme="minorHAnsi"/>
          <w:sz w:val="18"/>
          <w:szCs w:val="18"/>
        </w:rPr>
        <w:t xml:space="preserve">Díla </w:t>
      </w:r>
      <w:r w:rsidRPr="009F4E84">
        <w:rPr>
          <w:rFonts w:ascii="Verdana" w:hAnsi="Verdana" w:cstheme="minorHAnsi"/>
          <w:sz w:val="18"/>
          <w:szCs w:val="18"/>
        </w:rPr>
        <w:t>jsou sjednány smluvními stranami v</w:t>
      </w:r>
      <w:r w:rsidR="00276548" w:rsidRPr="009F4E84">
        <w:rPr>
          <w:rFonts w:ascii="Verdana" w:hAnsi="Verdana" w:cstheme="minorHAnsi"/>
          <w:sz w:val="18"/>
          <w:szCs w:val="18"/>
        </w:rPr>
        <w:t xml:space="preserve"> přílo</w:t>
      </w:r>
      <w:r w:rsidRPr="009F4E84">
        <w:rPr>
          <w:rFonts w:ascii="Verdana" w:hAnsi="Verdana" w:cstheme="minorHAnsi"/>
          <w:sz w:val="18"/>
          <w:szCs w:val="18"/>
        </w:rPr>
        <w:t>ze</w:t>
      </w:r>
      <w:r w:rsidR="00276548" w:rsidRPr="009F4E84">
        <w:rPr>
          <w:rFonts w:ascii="Verdana" w:hAnsi="Verdana" w:cstheme="minorHAnsi"/>
          <w:sz w:val="18"/>
          <w:szCs w:val="18"/>
        </w:rPr>
        <w:t xml:space="preserve"> č</w:t>
      </w:r>
      <w:r w:rsidR="00F17B92" w:rsidRPr="009F4E84">
        <w:rPr>
          <w:rFonts w:ascii="Verdana" w:hAnsi="Verdana" w:cstheme="minorHAnsi"/>
          <w:sz w:val="18"/>
          <w:szCs w:val="18"/>
        </w:rPr>
        <w:t xml:space="preserve">. 3 </w:t>
      </w:r>
      <w:r w:rsidR="00276548" w:rsidRPr="009F4E84">
        <w:rPr>
          <w:rFonts w:ascii="Verdana" w:hAnsi="Verdana" w:cstheme="minorHAnsi"/>
          <w:sz w:val="18"/>
          <w:szCs w:val="18"/>
        </w:rPr>
        <w:t xml:space="preserve">této </w:t>
      </w:r>
      <w:r w:rsidR="00322F6C" w:rsidRPr="009F4E84">
        <w:rPr>
          <w:rFonts w:ascii="Verdana" w:hAnsi="Verdana" w:cstheme="minorHAnsi"/>
          <w:sz w:val="18"/>
          <w:szCs w:val="18"/>
        </w:rPr>
        <w:t xml:space="preserve">Rámcové </w:t>
      </w:r>
      <w:r w:rsidR="00276548" w:rsidRPr="009F4E84">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F4E84">
        <w:rPr>
          <w:rFonts w:ascii="Verdana" w:hAnsi="Verdana" w:cstheme="minorHAnsi"/>
          <w:sz w:val="18"/>
          <w:szCs w:val="18"/>
        </w:rPr>
        <w:t>Předávacího protokolu</w:t>
      </w:r>
      <w:r w:rsidRPr="009F4E84">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AB67D6">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7632E3"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7632E3">
        <w:rPr>
          <w:rFonts w:ascii="Verdana" w:hAnsi="Verdana" w:cstheme="minorHAnsi"/>
          <w:sz w:val="18"/>
          <w:szCs w:val="18"/>
        </w:rPr>
        <w:t xml:space="preserve">Rámcové </w:t>
      </w:r>
      <w:r w:rsidR="00775184" w:rsidRPr="007632E3">
        <w:rPr>
          <w:rFonts w:ascii="Verdana" w:hAnsi="Verdana" w:cstheme="minorHAnsi"/>
          <w:sz w:val="18"/>
          <w:szCs w:val="18"/>
        </w:rPr>
        <w:t xml:space="preserve">dohody </w:t>
      </w:r>
      <w:r w:rsidR="000A2855" w:rsidRPr="007632E3">
        <w:rPr>
          <w:rFonts w:ascii="Verdana" w:hAnsi="Verdana" w:cstheme="minorHAnsi"/>
          <w:sz w:val="18"/>
          <w:szCs w:val="18"/>
        </w:rPr>
        <w:t>na svůj náklad a na své nebezpečí.</w:t>
      </w:r>
    </w:p>
    <w:p w14:paraId="242B9351" w14:textId="4C7D232D" w:rsidR="004B17F3" w:rsidRPr="007632E3" w:rsidRDefault="004B5857" w:rsidP="006F0753">
      <w:pPr>
        <w:pStyle w:val="acnormal"/>
        <w:numPr>
          <w:ilvl w:val="0"/>
          <w:numId w:val="7"/>
        </w:numPr>
        <w:spacing w:after="240"/>
        <w:ind w:left="426" w:hanging="426"/>
        <w:rPr>
          <w:rFonts w:ascii="Verdana" w:hAnsi="Verdana" w:cstheme="minorHAnsi"/>
          <w:sz w:val="18"/>
          <w:szCs w:val="18"/>
        </w:rPr>
      </w:pPr>
      <w:r w:rsidRPr="007632E3">
        <w:rPr>
          <w:rFonts w:ascii="Verdana" w:hAnsi="Verdana" w:cstheme="minorHAnsi"/>
          <w:sz w:val="18"/>
          <w:szCs w:val="18"/>
        </w:rPr>
        <w:t>Zhotovitel poskytuje záruku za jakost v délce 6 měsíců na repasované díly, v délce 24 měsíců na nové díly a v délce 24 měsíců na provedené práce</w:t>
      </w:r>
      <w:r w:rsidR="00400F20" w:rsidRPr="007632E3">
        <w:rPr>
          <w:rFonts w:ascii="Verdana" w:hAnsi="Verdana" w:cstheme="minorHAnsi"/>
          <w:sz w:val="18"/>
          <w:szCs w:val="18"/>
        </w:rPr>
        <w:t>.</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BFCCE60" w:rsidR="00CD0FED" w:rsidRPr="007632E3"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w:t>
      </w:r>
      <w:r w:rsidRPr="007632E3">
        <w:rPr>
          <w:rFonts w:ascii="Verdana" w:hAnsi="Verdana" w:cstheme="minorHAnsi"/>
          <w:sz w:val="18"/>
          <w:szCs w:val="18"/>
        </w:rPr>
        <w:t xml:space="preserve">minimálně </w:t>
      </w:r>
      <w:r w:rsidR="004B5857" w:rsidRPr="007632E3">
        <w:rPr>
          <w:rFonts w:ascii="Verdana" w:hAnsi="Verdana" w:cstheme="minorHAnsi"/>
          <w:sz w:val="18"/>
          <w:szCs w:val="18"/>
        </w:rPr>
        <w:t>500 000</w:t>
      </w:r>
      <w:r w:rsidRPr="007632E3">
        <w:rPr>
          <w:rFonts w:ascii="Verdana" w:hAnsi="Verdana" w:cstheme="minorHAnsi"/>
          <w:sz w:val="18"/>
          <w:szCs w:val="18"/>
        </w:rPr>
        <w:t xml:space="preserve"> Kč na jednu pojistnou událost a </w:t>
      </w:r>
      <w:r w:rsidR="004B5857" w:rsidRPr="007632E3">
        <w:rPr>
          <w:rFonts w:ascii="Verdana" w:hAnsi="Verdana" w:cstheme="minorHAnsi"/>
          <w:sz w:val="18"/>
          <w:szCs w:val="18"/>
        </w:rPr>
        <w:t xml:space="preserve">5 </w:t>
      </w:r>
      <w:r w:rsidRPr="007632E3">
        <w:rPr>
          <w:rFonts w:ascii="Verdana" w:hAnsi="Verdana" w:cstheme="minorHAnsi"/>
          <w:sz w:val="18"/>
          <w:szCs w:val="18"/>
        </w:rPr>
        <w:t>mil. Kč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2FD3A415"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4B5857">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31F50CF4"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4B5857">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7D6F992E"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4B5857">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4B5857">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E927E37" w14:textId="4F688CA7" w:rsidR="004B5857" w:rsidRPr="00384906" w:rsidRDefault="00002574" w:rsidP="004B5857">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4B20A3FF"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w:t>
      </w:r>
      <w:r w:rsidRPr="00A34B1D">
        <w:rPr>
          <w:rFonts w:ascii="Verdana" w:hAnsi="Verdana" w:cstheme="minorHAnsi"/>
          <w:sz w:val="18"/>
          <w:szCs w:val="18"/>
        </w:rPr>
        <w:lastRenderedPageBreak/>
        <w:t xml:space="preserve">dokumenty dotčené smluvní strany disponují, a jsou uveřejněny na webových stránkách smluvních stran (společností). Správa železnic, státní organizace, má výše uvedené dokumenty k dispozici na webových stránkách: </w:t>
      </w:r>
      <w:hyperlink r:id="rId16" w:history="1">
        <w:r w:rsidR="004B5857" w:rsidRPr="004A40AA">
          <w:rPr>
            <w:rStyle w:val="Hypertextovodkaz"/>
            <w:rFonts w:ascii="Verdana" w:hAnsi="Verdana" w:cstheme="minorHAnsi"/>
            <w:sz w:val="18"/>
            <w:szCs w:val="18"/>
          </w:rPr>
          <w:t>https://www.spravazeleznic.cz/o-nas/nezadouci-jednani-a-boj-s-korupci</w:t>
        </w:r>
      </w:hyperlink>
      <w:r w:rsidR="004B5857">
        <w:rPr>
          <w:rFonts w:ascii="Verdana" w:hAnsi="Verdana" w:cstheme="minorHAnsi"/>
          <w:sz w:val="18"/>
          <w:szCs w:val="18"/>
        </w:rPr>
        <w:t>.</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38BF52AF"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w:t>
      </w:r>
      <w:r w:rsidR="004B5857">
        <w:rPr>
          <w:rFonts w:ascii="Verdana" w:hAnsi="Verdana" w:cstheme="minorHAnsi"/>
          <w:sz w:val="18"/>
          <w:szCs w:val="18"/>
        </w:rPr>
        <w:t> </w:t>
      </w:r>
      <w:r w:rsidRPr="00C504F5">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6F718148"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w:t>
      </w:r>
      <w:r w:rsidR="004B5857">
        <w:rPr>
          <w:rFonts w:ascii="Verdana" w:hAnsi="Verdana"/>
          <w:sz w:val="18"/>
          <w:szCs w:val="18"/>
        </w:rPr>
        <w:t> </w:t>
      </w:r>
      <w:r w:rsidRPr="007F266F">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633A57A4" w:rsidR="00A01A53" w:rsidRPr="00F853F6" w:rsidRDefault="00A01A53" w:rsidP="00A01A53">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4B5857">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4B585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4B5857">
        <w:rPr>
          <w:rFonts w:ascii="Verdana" w:hAnsi="Verdana" w:cstheme="minorHAnsi"/>
          <w:sz w:val="18"/>
          <w:szCs w:val="18"/>
        </w:rPr>
        <w:t>článku VIII Rámcové dohody také jednotlivě pro všechny osoby v rámci Zhotovitele sdružené, a to bez ohledu na právní formu tohoto sdružení.</w:t>
      </w:r>
    </w:p>
    <w:p w14:paraId="67A48370" w14:textId="77777777" w:rsidR="00A01A53" w:rsidRPr="004B5857" w:rsidRDefault="00A01A53" w:rsidP="00A01A53">
      <w:pPr>
        <w:pStyle w:val="acnormal"/>
        <w:numPr>
          <w:ilvl w:val="0"/>
          <w:numId w:val="8"/>
        </w:numPr>
        <w:tabs>
          <w:tab w:val="left" w:pos="709"/>
        </w:tabs>
        <w:spacing w:after="0"/>
        <w:rPr>
          <w:rFonts w:ascii="Verdana" w:hAnsi="Verdana" w:cstheme="minorHAnsi"/>
          <w:sz w:val="18"/>
          <w:szCs w:val="18"/>
        </w:rPr>
      </w:pPr>
      <w:r w:rsidRPr="004B5857">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w:t>
      </w:r>
      <w:proofErr w:type="gramStart"/>
      <w:r w:rsidRPr="00250487">
        <w:rPr>
          <w:rFonts w:ascii="Verdana" w:hAnsi="Verdana" w:cstheme="minorHAnsi"/>
          <w:sz w:val="18"/>
          <w:szCs w:val="18"/>
        </w:rPr>
        <w:t>obdrží</w:t>
      </w:r>
      <w:proofErr w:type="gramEnd"/>
      <w:r w:rsidRPr="00250487">
        <w:rPr>
          <w:rFonts w:ascii="Verdana" w:hAnsi="Verdana" w:cstheme="minorHAnsi"/>
          <w:sz w:val="18"/>
          <w:szCs w:val="18"/>
        </w:rPr>
        <w:t xml:space="preserve">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998D71A" w:rsidR="00512EC2" w:rsidRPr="004B5857" w:rsidRDefault="00A01A53" w:rsidP="00A01A53">
      <w:pPr>
        <w:pStyle w:val="acnormal"/>
        <w:numPr>
          <w:ilvl w:val="0"/>
          <w:numId w:val="8"/>
        </w:numPr>
        <w:tabs>
          <w:tab w:val="left" w:pos="709"/>
        </w:tabs>
        <w:spacing w:before="0" w:after="0"/>
        <w:rPr>
          <w:rFonts w:ascii="Verdana" w:hAnsi="Verdana" w:cstheme="minorHAnsi"/>
          <w:sz w:val="18"/>
          <w:szCs w:val="18"/>
        </w:rPr>
      </w:pPr>
      <w:r w:rsidRPr="004B5857">
        <w:rPr>
          <w:rFonts w:ascii="Verdana" w:hAnsi="Verdana" w:cstheme="minorHAnsi"/>
          <w:sz w:val="18"/>
          <w:szCs w:val="18"/>
        </w:rPr>
        <w:t xml:space="preserve">Ukáže-li se prohlášení Zhotovitele dle tohoto článku VIII jako nepravdivá nebo </w:t>
      </w:r>
      <w:proofErr w:type="gramStart"/>
      <w:r w:rsidRPr="004B5857">
        <w:rPr>
          <w:rFonts w:ascii="Verdana" w:hAnsi="Verdana" w:cstheme="minorHAnsi"/>
          <w:sz w:val="18"/>
          <w:szCs w:val="18"/>
        </w:rPr>
        <w:t>poruší</w:t>
      </w:r>
      <w:proofErr w:type="gramEnd"/>
      <w:r w:rsidRPr="004B5857">
        <w:rPr>
          <w:rFonts w:ascii="Verdana" w:hAnsi="Verdana" w:cstheme="minorHAnsi"/>
          <w:sz w:val="18"/>
          <w:szCs w:val="18"/>
        </w:rPr>
        <w:t>-li Zhotovitel svou oznamovací povinnost dle nebo některou z dalších povinností dle tohoto článku VIII, je Objednatel oprávněn odstoupit od této Rámcové</w:t>
      </w:r>
      <w:r>
        <w:rPr>
          <w:rFonts w:ascii="Verdana" w:hAnsi="Verdana" w:cstheme="minorHAnsi"/>
          <w:sz w:val="18"/>
          <w:szCs w:val="18"/>
        </w:rPr>
        <w:t xml:space="preserve"> dohody</w:t>
      </w:r>
      <w:r w:rsidRPr="00250487">
        <w:rPr>
          <w:rFonts w:ascii="Verdana" w:hAnsi="Verdana" w:cstheme="minorHAnsi"/>
          <w:sz w:val="18"/>
          <w:szCs w:val="18"/>
        </w:rPr>
        <w:t>.</w:t>
      </w:r>
      <w:r>
        <w:rPr>
          <w:rFonts w:ascii="Verdana" w:hAnsi="Verdana" w:cstheme="minorHAnsi"/>
          <w:sz w:val="18"/>
          <w:szCs w:val="18"/>
        </w:rPr>
        <w:t xml:space="preserve"> Objednatel je vedle toho </w:t>
      </w:r>
      <w:r>
        <w:rPr>
          <w:rFonts w:ascii="Verdana" w:hAnsi="Verdana" w:cstheme="minorHAnsi"/>
          <w:sz w:val="18"/>
          <w:szCs w:val="18"/>
        </w:rPr>
        <w:lastRenderedPageBreak/>
        <w:t>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4B5857">
        <w:rPr>
          <w:rFonts w:ascii="Verdana" w:hAnsi="Verdana" w:cstheme="minorHAnsi"/>
          <w:sz w:val="18"/>
          <w:szCs w:val="18"/>
        </w:rPr>
        <w:t>výši 300</w:t>
      </w:r>
      <w:r w:rsidR="004B5857">
        <w:rPr>
          <w:rFonts w:ascii="Verdana" w:hAnsi="Verdana" w:cstheme="minorHAnsi"/>
          <w:sz w:val="18"/>
          <w:szCs w:val="18"/>
        </w:rPr>
        <w:t xml:space="preserve"> </w:t>
      </w:r>
      <w:r w:rsidRPr="004B5857">
        <w:rPr>
          <w:rFonts w:ascii="Verdana" w:hAnsi="Verdana" w:cstheme="minorHAnsi"/>
          <w:sz w:val="18"/>
          <w:szCs w:val="18"/>
        </w:rPr>
        <w:t>000,-</w:t>
      </w:r>
      <w:r w:rsidR="004B5857">
        <w:rPr>
          <w:rFonts w:ascii="Verdana" w:hAnsi="Verdana" w:cstheme="minorHAnsi"/>
          <w:sz w:val="18"/>
          <w:szCs w:val="18"/>
        </w:rPr>
        <w:t xml:space="preserve"> </w:t>
      </w:r>
      <w:r w:rsidRPr="004B5857">
        <w:rPr>
          <w:rFonts w:ascii="Verdana" w:hAnsi="Verdana" w:cstheme="minorHAnsi"/>
          <w:sz w:val="18"/>
          <w:szCs w:val="18"/>
        </w:rPr>
        <w:t>Kč. Ustanovení § 2050 Občanského zákoníku se nepoužije</w:t>
      </w:r>
      <w:r w:rsidR="00512EC2" w:rsidRPr="004B585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4B5857">
        <w:rPr>
          <w:rFonts w:ascii="Verdana" w:hAnsi="Verdana" w:cstheme="minorHAnsi"/>
          <w:sz w:val="18"/>
          <w:szCs w:val="18"/>
        </w:rPr>
        <w:t>přílohy č. 5 rámcové dohody</w:t>
      </w:r>
      <w:r w:rsidRPr="004B5857">
        <w:rPr>
          <w:rFonts w:ascii="Verdana" w:hAnsi="Verdana" w:cstheme="minorHAnsi"/>
          <w:sz w:val="18"/>
          <w:szCs w:val="18"/>
        </w:rPr>
        <w:t>.</w:t>
      </w:r>
      <w:r w:rsidR="00C123B0" w:rsidRPr="004B5857">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w:t>
      </w:r>
      <w:r w:rsidR="00C123B0" w:rsidRPr="00C123B0">
        <w:rPr>
          <w:rFonts w:ascii="Verdana" w:hAnsi="Verdana" w:cstheme="minorHAnsi"/>
          <w:sz w:val="18"/>
          <w:szCs w:val="18"/>
        </w:rPr>
        <w:t xml:space="preserve">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1DD52BF"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004B5857" w:rsidRPr="004B5857">
        <w:rPr>
          <w:rFonts w:ascii="Verdana" w:hAnsi="Verdana" w:cstheme="minorHAnsi"/>
          <w:b/>
          <w:bCs/>
          <w:sz w:val="18"/>
          <w:szCs w:val="18"/>
        </w:rPr>
        <w:t>2</w:t>
      </w:r>
      <w:r w:rsidRPr="004B5857">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049F403A"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178C539E" w14:textId="77777777" w:rsidR="002B60B9" w:rsidRDefault="002B60B9" w:rsidP="00B164DD">
      <w:pPr>
        <w:pStyle w:val="Zkladntext21"/>
        <w:numPr>
          <w:ilvl w:val="0"/>
          <w:numId w:val="28"/>
        </w:numPr>
        <w:spacing w:line="276" w:lineRule="auto"/>
        <w:ind w:right="-22" w:hanging="720"/>
        <w:jc w:val="left"/>
        <w:rPr>
          <w:rFonts w:ascii="Verdana" w:hAnsi="Verdana" w:cstheme="minorHAnsi"/>
          <w:sz w:val="18"/>
          <w:szCs w:val="18"/>
        </w:rPr>
      </w:pPr>
      <w:r w:rsidRPr="002B60B9">
        <w:rPr>
          <w:rFonts w:ascii="Verdana" w:hAnsi="Verdana" w:cstheme="minorHAnsi"/>
          <w:sz w:val="18"/>
          <w:szCs w:val="18"/>
        </w:rPr>
        <w:t xml:space="preserve">Vymezení předmětu dílčích zakázek </w:t>
      </w:r>
    </w:p>
    <w:p w14:paraId="38A8D4BB" w14:textId="2E65EEF1" w:rsidR="00F06B6C" w:rsidRPr="004B5857"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4B5857">
        <w:rPr>
          <w:rFonts w:ascii="Verdana" w:hAnsi="Verdana" w:cstheme="minorHAnsi"/>
          <w:sz w:val="18"/>
          <w:szCs w:val="18"/>
        </w:rPr>
        <w:t>Jednotkový ceník činností prováděných Zhotovitelem při realizaci díla</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4B5857">
        <w:rPr>
          <w:rFonts w:ascii="Verdana" w:hAnsi="Verdana" w:cstheme="minorHAnsi"/>
          <w:sz w:val="18"/>
          <w:szCs w:val="18"/>
        </w:rPr>
        <w:t>Oprávněné</w:t>
      </w:r>
      <w:r w:rsidR="00BB115B" w:rsidRPr="004B5857">
        <w:rPr>
          <w:rFonts w:ascii="Verdana" w:hAnsi="Verdana" w:cstheme="minorHAnsi"/>
          <w:sz w:val="18"/>
          <w:szCs w:val="18"/>
        </w:rPr>
        <w:t xml:space="preserve"> </w:t>
      </w:r>
      <w:r w:rsidRPr="004B5857">
        <w:rPr>
          <w:rFonts w:ascii="Verdana" w:hAnsi="Verdana" w:cstheme="minorHAnsi"/>
          <w:sz w:val="18"/>
          <w:szCs w:val="18"/>
        </w:rPr>
        <w:t>osoby</w:t>
      </w:r>
    </w:p>
    <w:p w14:paraId="6CCBC934" w14:textId="3337E3EE" w:rsidR="004B5857" w:rsidRDefault="006B29B5" w:rsidP="00B164DD">
      <w:pPr>
        <w:pStyle w:val="Zkladntext21"/>
        <w:numPr>
          <w:ilvl w:val="0"/>
          <w:numId w:val="28"/>
        </w:numPr>
        <w:spacing w:line="276" w:lineRule="auto"/>
        <w:ind w:right="-22" w:hanging="720"/>
        <w:jc w:val="left"/>
        <w:rPr>
          <w:rFonts w:ascii="Verdana" w:hAnsi="Verdana" w:cstheme="minorHAnsi"/>
          <w:sz w:val="18"/>
          <w:szCs w:val="18"/>
        </w:rPr>
      </w:pPr>
      <w:r w:rsidRPr="006B29B5">
        <w:rPr>
          <w:rFonts w:ascii="Verdana" w:hAnsi="Verdana" w:cstheme="minorHAnsi"/>
          <w:sz w:val="18"/>
          <w:szCs w:val="18"/>
        </w:rPr>
        <w:t xml:space="preserve">Seznam eskalátorů a </w:t>
      </w:r>
      <w:proofErr w:type="spellStart"/>
      <w:r w:rsidRPr="006B29B5">
        <w:rPr>
          <w:rFonts w:ascii="Verdana" w:hAnsi="Verdana" w:cstheme="minorHAnsi"/>
          <w:sz w:val="18"/>
          <w:szCs w:val="18"/>
        </w:rPr>
        <w:t>travelátorů</w:t>
      </w:r>
      <w:proofErr w:type="spellEnd"/>
      <w:r w:rsidRPr="006B29B5">
        <w:rPr>
          <w:rFonts w:ascii="Verdana" w:hAnsi="Verdana" w:cstheme="minorHAnsi"/>
          <w:sz w:val="18"/>
          <w:szCs w:val="18"/>
        </w:rPr>
        <w:t xml:space="preserve"> 2024</w:t>
      </w:r>
    </w:p>
    <w:p w14:paraId="6CB41CD4" w14:textId="3F613B2F" w:rsidR="006B29B5" w:rsidRDefault="006B29B5" w:rsidP="00B164DD">
      <w:pPr>
        <w:pStyle w:val="Zkladntext21"/>
        <w:numPr>
          <w:ilvl w:val="0"/>
          <w:numId w:val="28"/>
        </w:numPr>
        <w:spacing w:line="276" w:lineRule="auto"/>
        <w:ind w:right="-22" w:hanging="720"/>
        <w:jc w:val="left"/>
        <w:rPr>
          <w:rFonts w:ascii="Verdana" w:hAnsi="Verdana" w:cstheme="minorHAnsi"/>
          <w:sz w:val="18"/>
          <w:szCs w:val="18"/>
        </w:rPr>
      </w:pPr>
      <w:r w:rsidRPr="002409C5">
        <w:rPr>
          <w:rFonts w:ascii="Verdana" w:hAnsi="Verdana" w:cstheme="minorHAnsi"/>
          <w:sz w:val="18"/>
          <w:szCs w:val="18"/>
        </w:rPr>
        <w:t>Mapa OŘ PHA 202</w:t>
      </w:r>
      <w:r>
        <w:rPr>
          <w:rFonts w:ascii="Verdana" w:hAnsi="Verdana" w:cstheme="minorHAnsi"/>
          <w:sz w:val="18"/>
          <w:szCs w:val="18"/>
        </w:rPr>
        <w:t>4,</w:t>
      </w:r>
    </w:p>
    <w:p w14:paraId="5813C707" w14:textId="69673DF9" w:rsidR="006B29B5" w:rsidRPr="004B5857" w:rsidRDefault="006B29B5" w:rsidP="00B164DD">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Opatření pro postup v případě anonymního oznámení o NVS</w:t>
      </w:r>
    </w:p>
    <w:p w14:paraId="57E59FCA" w14:textId="21EBA388" w:rsidR="00E62139"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Default="00400F20" w:rsidP="00C6240A">
      <w:pPr>
        <w:pStyle w:val="acnormal"/>
        <w:tabs>
          <w:tab w:val="left" w:pos="4536"/>
        </w:tabs>
      </w:pPr>
    </w:p>
    <w:p w14:paraId="2975425D" w14:textId="77777777" w:rsidR="006B29B5" w:rsidRDefault="006B29B5" w:rsidP="00C6240A">
      <w:pPr>
        <w:pStyle w:val="acnormal"/>
        <w:tabs>
          <w:tab w:val="left" w:pos="4536"/>
        </w:tabs>
      </w:pPr>
    </w:p>
    <w:p w14:paraId="2514BCFA" w14:textId="77777777" w:rsidR="006B29B5" w:rsidRPr="00400F20" w:rsidRDefault="006B29B5"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Pr="006B29B5" w:rsidRDefault="004B17F3" w:rsidP="00C6240A">
      <w:pPr>
        <w:pStyle w:val="acnormal"/>
        <w:tabs>
          <w:tab w:val="left" w:pos="4536"/>
        </w:tabs>
        <w:spacing w:before="0"/>
        <w:ind w:left="4962" w:hanging="4962"/>
        <w:rPr>
          <w:rFonts w:ascii="Verdana" w:hAnsi="Verdana" w:cstheme="minorHAnsi"/>
          <w:bCs/>
          <w:sz w:val="18"/>
          <w:szCs w:val="18"/>
        </w:rPr>
      </w:pPr>
      <w:r w:rsidRPr="006B29B5">
        <w:rPr>
          <w:rFonts w:ascii="Verdana" w:hAnsi="Verdana" w:cstheme="minorHAnsi"/>
          <w:bCs/>
          <w:sz w:val="18"/>
          <w:szCs w:val="18"/>
        </w:rPr>
        <w:t>……………………………………</w:t>
      </w:r>
      <w:r w:rsidR="00400F20" w:rsidRPr="006B29B5">
        <w:rPr>
          <w:rFonts w:ascii="Verdana" w:hAnsi="Verdana" w:cstheme="minorHAnsi"/>
          <w:bCs/>
          <w:sz w:val="18"/>
          <w:szCs w:val="18"/>
        </w:rPr>
        <w:tab/>
        <w:t>……………………………………</w:t>
      </w:r>
    </w:p>
    <w:p w14:paraId="075DD62B" w14:textId="4ADAA1B9"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7632E3" w:rsidRPr="0026110E">
        <w:rPr>
          <w:rFonts w:ascii="Verdana" w:hAnsi="Verdana" w:cstheme="minorHAnsi"/>
          <w:sz w:val="18"/>
          <w:szCs w:val="18"/>
          <w:highlight w:val="yellow"/>
        </w:rPr>
        <w:t>"[</w:t>
      </w:r>
      <w:proofErr w:type="gramStart"/>
      <w:r w:rsidR="007632E3" w:rsidRPr="0026110E">
        <w:rPr>
          <w:rFonts w:ascii="Verdana" w:hAnsi="Verdana" w:cstheme="minorHAnsi"/>
          <w:sz w:val="18"/>
          <w:szCs w:val="18"/>
          <w:highlight w:val="yellow"/>
        </w:rPr>
        <w:t>VLOŽÍ</w:t>
      </w:r>
      <w:proofErr w:type="gramEnd"/>
      <w:r w:rsidR="007632E3" w:rsidRPr="0026110E">
        <w:rPr>
          <w:rFonts w:ascii="Verdana" w:hAnsi="Verdana" w:cstheme="minorHAnsi"/>
          <w:sz w:val="18"/>
          <w:szCs w:val="18"/>
          <w:highlight w:val="yellow"/>
        </w:rPr>
        <w:t xml:space="preserve"> 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7"/>
          <w:headerReference w:type="first" r:id="rId18"/>
          <w:footerReference w:type="first" r:id="rId19"/>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BB5E95" w:rsidRDefault="00BB115B" w:rsidP="00BB115B">
      <w:pPr>
        <w:pStyle w:val="RLProhlensmluvnchstran"/>
        <w:rPr>
          <w:rFonts w:ascii="Verdana" w:hAnsi="Verdana" w:cstheme="minorHAnsi"/>
        </w:rPr>
      </w:pPr>
      <w:r w:rsidRPr="00BB5E95">
        <w:rPr>
          <w:rFonts w:ascii="Verdana" w:hAnsi="Verdana" w:cstheme="minorHAnsi"/>
        </w:rPr>
        <w:t>Seznam poddodavatelů</w:t>
      </w:r>
    </w:p>
    <w:p w14:paraId="5691B0D9" w14:textId="77777777" w:rsidR="00BB115B" w:rsidRPr="00BB5E95" w:rsidRDefault="00BB115B" w:rsidP="00BB115B">
      <w:pPr>
        <w:pStyle w:val="RLProhlensmluvnchstran"/>
        <w:rPr>
          <w:rFonts w:ascii="Verdana" w:hAnsi="Verdana" w:cstheme="minorHAnsi"/>
        </w:rPr>
      </w:pPr>
    </w:p>
    <w:p w14:paraId="60064D45" w14:textId="2E3A61EE" w:rsidR="00BB115B" w:rsidRPr="00BB5E95" w:rsidRDefault="00BB115B" w:rsidP="00BB115B">
      <w:pPr>
        <w:rPr>
          <w:rFonts w:ascii="Verdana" w:hAnsi="Verdana" w:cstheme="minorHAnsi"/>
          <w:sz w:val="18"/>
          <w:szCs w:val="18"/>
        </w:rPr>
      </w:pPr>
      <w:r w:rsidRPr="00BB5E95">
        <w:rPr>
          <w:rFonts w:ascii="Verdana" w:hAnsi="Verdana" w:cstheme="minorHAnsi"/>
          <w:sz w:val="18"/>
          <w:szCs w:val="18"/>
          <w:highlight w:val="yellow"/>
        </w:rPr>
        <w:t>[</w:t>
      </w:r>
      <w:proofErr w:type="gramStart"/>
      <w:r w:rsidRPr="00BB5E95">
        <w:rPr>
          <w:rFonts w:ascii="Verdana" w:hAnsi="Verdana" w:cstheme="minorHAnsi"/>
          <w:sz w:val="18"/>
          <w:szCs w:val="18"/>
          <w:highlight w:val="yellow"/>
        </w:rPr>
        <w:t>VLOŽÍ</w:t>
      </w:r>
      <w:proofErr w:type="gramEnd"/>
      <w:r w:rsidRPr="00BB5E95">
        <w:rPr>
          <w:rFonts w:ascii="Verdana" w:hAnsi="Verdana" w:cstheme="minorHAnsi"/>
          <w:sz w:val="18"/>
          <w:szCs w:val="18"/>
          <w:highlight w:val="yellow"/>
        </w:rPr>
        <w:t xml:space="preserve"> ZHOTOVITEL – vyplněná příloha 2 Výzvy k podání nabídek]</w:t>
      </w:r>
    </w:p>
    <w:p w14:paraId="08D5B813" w14:textId="76D7B184" w:rsidR="00BB115B" w:rsidRPr="00BB5E95" w:rsidRDefault="00BB115B" w:rsidP="00BB115B">
      <w:pPr>
        <w:pStyle w:val="RLProhlensmluvnchstran"/>
        <w:jc w:val="left"/>
        <w:rPr>
          <w:rFonts w:ascii="Verdana" w:hAnsi="Verdana" w:cstheme="minorHAnsi"/>
        </w:rPr>
      </w:pPr>
      <w:r w:rsidRPr="00BB5E95">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20"/>
          <w:footerReference w:type="default" r:id="rId21"/>
          <w:headerReference w:type="first" r:id="rId22"/>
          <w:footerReference w:type="first" r:id="rId23"/>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Default="0090270E" w:rsidP="0090270E">
      <w:pPr>
        <w:pStyle w:val="RLProhlensmluvnchstran"/>
        <w:rPr>
          <w:rFonts w:ascii="Verdana" w:hAnsi="Verdana" w:cstheme="minorHAnsi"/>
        </w:rPr>
      </w:pPr>
      <w:r w:rsidRPr="00E746F8">
        <w:rPr>
          <w:rFonts w:ascii="Verdana" w:hAnsi="Verdana" w:cstheme="minorHAnsi"/>
        </w:rPr>
        <w:t>Oprávněné osoby</w:t>
      </w:r>
    </w:p>
    <w:p w14:paraId="4E3EA6B6" w14:textId="77777777" w:rsidR="00132F85" w:rsidRPr="00E746F8" w:rsidRDefault="00132F85" w:rsidP="0090270E">
      <w:pPr>
        <w:pStyle w:val="RLProhlensmluvnchstran"/>
        <w:rPr>
          <w:rFonts w:ascii="Verdana" w:hAnsi="Verdana" w:cstheme="minorHAnsi"/>
        </w:rPr>
      </w:pPr>
    </w:p>
    <w:p w14:paraId="3AE7B012" w14:textId="77777777" w:rsidR="0090270E" w:rsidRPr="0096038F" w:rsidRDefault="0090270E" w:rsidP="0090270E">
      <w:pPr>
        <w:pStyle w:val="RLProhlensmluvnchstran"/>
        <w:jc w:val="left"/>
        <w:rPr>
          <w:rFonts w:ascii="Verdana" w:hAnsi="Verdana" w:cstheme="minorHAnsi"/>
          <w:sz w:val="18"/>
          <w:szCs w:val="18"/>
        </w:rPr>
      </w:pPr>
      <w:r w:rsidRPr="0096038F">
        <w:rPr>
          <w:rFonts w:ascii="Verdana" w:hAnsi="Verdana" w:cstheme="minorHAnsi"/>
          <w:sz w:val="18"/>
          <w:szCs w:val="18"/>
        </w:rPr>
        <w:t>Za Objednatele:</w:t>
      </w:r>
    </w:p>
    <w:p w14:paraId="2A7788F2" w14:textId="77777777" w:rsidR="003D4B7B" w:rsidRPr="0096038F" w:rsidRDefault="003D4B7B" w:rsidP="003D4B7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96038F">
        <w:rPr>
          <w:rFonts w:ascii="Verdana" w:hAnsi="Verdana" w:cstheme="minorHAnsi"/>
          <w:color w:val="auto"/>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038F" w:rsidRPr="0096038F" w14:paraId="396D82D6" w14:textId="77777777" w:rsidTr="001579C8">
        <w:tc>
          <w:tcPr>
            <w:tcW w:w="2206" w:type="dxa"/>
            <w:vAlign w:val="center"/>
          </w:tcPr>
          <w:p w14:paraId="46CD7246"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Jméno a příjmení</w:t>
            </w:r>
          </w:p>
        </w:tc>
        <w:tc>
          <w:tcPr>
            <w:tcW w:w="6343" w:type="dxa"/>
          </w:tcPr>
          <w:p w14:paraId="52A5B069"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Ing. Pavel Stejskal</w:t>
            </w:r>
          </w:p>
        </w:tc>
      </w:tr>
      <w:tr w:rsidR="0096038F" w:rsidRPr="0096038F" w14:paraId="3A2C9102" w14:textId="77777777" w:rsidTr="001579C8">
        <w:tc>
          <w:tcPr>
            <w:tcW w:w="2206" w:type="dxa"/>
            <w:vAlign w:val="center"/>
          </w:tcPr>
          <w:p w14:paraId="39412BA7"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E-mail</w:t>
            </w:r>
          </w:p>
        </w:tc>
        <w:tc>
          <w:tcPr>
            <w:tcW w:w="6343" w:type="dxa"/>
          </w:tcPr>
          <w:p w14:paraId="14346C54"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StejskalPa@spravazeleznic.cz</w:t>
            </w:r>
          </w:p>
        </w:tc>
      </w:tr>
      <w:tr w:rsidR="0096038F" w:rsidRPr="0096038F" w14:paraId="7EE6575D" w14:textId="77777777" w:rsidTr="001579C8">
        <w:tc>
          <w:tcPr>
            <w:tcW w:w="2206" w:type="dxa"/>
            <w:vAlign w:val="center"/>
          </w:tcPr>
          <w:p w14:paraId="5AC3BFEF"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Telefon</w:t>
            </w:r>
          </w:p>
        </w:tc>
        <w:tc>
          <w:tcPr>
            <w:tcW w:w="6343" w:type="dxa"/>
          </w:tcPr>
          <w:p w14:paraId="22A7153C"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+420 601 367 927</w:t>
            </w:r>
          </w:p>
        </w:tc>
      </w:tr>
    </w:tbl>
    <w:p w14:paraId="65B2904E" w14:textId="77777777" w:rsidR="003D4B7B" w:rsidRPr="0096038F" w:rsidRDefault="003D4B7B" w:rsidP="003D4B7B">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96038F">
        <w:rPr>
          <w:rFonts w:ascii="Verdana" w:hAnsi="Verdana" w:cstheme="minorHAnsi"/>
          <w:color w:val="auto"/>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038F" w:rsidRPr="0096038F" w14:paraId="007DACB9" w14:textId="77777777" w:rsidTr="001579C8">
        <w:tc>
          <w:tcPr>
            <w:tcW w:w="2206" w:type="dxa"/>
            <w:vAlign w:val="center"/>
          </w:tcPr>
          <w:p w14:paraId="0E56F48E"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Jméno a příjmení</w:t>
            </w:r>
          </w:p>
        </w:tc>
        <w:tc>
          <w:tcPr>
            <w:tcW w:w="6343" w:type="dxa"/>
            <w:vAlign w:val="center"/>
          </w:tcPr>
          <w:p w14:paraId="38F0947F"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Ladislav Ulrich, DiS.</w:t>
            </w:r>
          </w:p>
        </w:tc>
      </w:tr>
      <w:tr w:rsidR="0096038F" w:rsidRPr="0096038F" w14:paraId="302F0759" w14:textId="77777777" w:rsidTr="001579C8">
        <w:tc>
          <w:tcPr>
            <w:tcW w:w="2206" w:type="dxa"/>
            <w:vAlign w:val="center"/>
          </w:tcPr>
          <w:p w14:paraId="7057EDDA"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E-mail</w:t>
            </w:r>
          </w:p>
        </w:tc>
        <w:tc>
          <w:tcPr>
            <w:tcW w:w="6343" w:type="dxa"/>
            <w:vAlign w:val="center"/>
          </w:tcPr>
          <w:p w14:paraId="784CAA52"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Ulrich@spravazeleznic.cz</w:t>
            </w:r>
          </w:p>
        </w:tc>
      </w:tr>
      <w:tr w:rsidR="0096038F" w:rsidRPr="0096038F" w14:paraId="749BE4E1" w14:textId="77777777" w:rsidTr="001579C8">
        <w:tc>
          <w:tcPr>
            <w:tcW w:w="2206" w:type="dxa"/>
            <w:vAlign w:val="center"/>
          </w:tcPr>
          <w:p w14:paraId="1739A90B"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Telefon</w:t>
            </w:r>
          </w:p>
        </w:tc>
        <w:tc>
          <w:tcPr>
            <w:tcW w:w="6343" w:type="dxa"/>
            <w:vAlign w:val="center"/>
          </w:tcPr>
          <w:p w14:paraId="1A16B7F5"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+420 602 186 191</w:t>
            </w:r>
          </w:p>
        </w:tc>
      </w:tr>
    </w:tbl>
    <w:p w14:paraId="1BA87265" w14:textId="77777777" w:rsidR="003D4B7B" w:rsidRPr="0096038F" w:rsidRDefault="003D4B7B" w:rsidP="003D4B7B">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color w:val="auto"/>
          <w:sz w:val="18"/>
          <w:szCs w:val="18"/>
        </w:rPr>
      </w:pPr>
      <w:r w:rsidRPr="0096038F">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038F" w:rsidRPr="0096038F" w14:paraId="29553DF2" w14:textId="77777777" w:rsidTr="001579C8">
        <w:tc>
          <w:tcPr>
            <w:tcW w:w="2206" w:type="dxa"/>
            <w:vAlign w:val="center"/>
          </w:tcPr>
          <w:p w14:paraId="28393A79" w14:textId="77777777" w:rsidR="003D4B7B" w:rsidRPr="0096038F" w:rsidRDefault="003D4B7B" w:rsidP="001579C8">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Jméno a příjmení</w:t>
            </w:r>
          </w:p>
        </w:tc>
        <w:tc>
          <w:tcPr>
            <w:tcW w:w="6343" w:type="dxa"/>
            <w:vAlign w:val="center"/>
          </w:tcPr>
          <w:p w14:paraId="36850D1F" w14:textId="25F24261" w:rsidR="003D4B7B" w:rsidRPr="0096038F" w:rsidRDefault="003D4B7B" w:rsidP="00132F85">
            <w:pPr>
              <w:spacing w:after="120" w:line="280" w:lineRule="exact"/>
              <w:rPr>
                <w:rFonts w:ascii="Verdana" w:eastAsia="Times New Roman" w:hAnsi="Verdana" w:cstheme="minorHAnsi"/>
                <w:sz w:val="18"/>
                <w:szCs w:val="18"/>
                <w:lang w:eastAsia="cs-CZ"/>
              </w:rPr>
            </w:pPr>
            <w:r w:rsidRPr="0096038F">
              <w:rPr>
                <w:rFonts w:ascii="Verdana" w:hAnsi="Verdana" w:cs="Arial"/>
                <w:sz w:val="18"/>
                <w:szCs w:val="18"/>
              </w:rPr>
              <w:t>Milan Přenosil</w:t>
            </w:r>
          </w:p>
        </w:tc>
      </w:tr>
      <w:tr w:rsidR="0096038F" w:rsidRPr="0096038F" w14:paraId="2F5A13ED" w14:textId="77777777" w:rsidTr="001579C8">
        <w:tc>
          <w:tcPr>
            <w:tcW w:w="2206" w:type="dxa"/>
            <w:vAlign w:val="center"/>
          </w:tcPr>
          <w:p w14:paraId="46364508" w14:textId="77777777" w:rsidR="003D4B7B" w:rsidRPr="0096038F" w:rsidRDefault="003D4B7B" w:rsidP="001579C8">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E-mail</w:t>
            </w:r>
          </w:p>
        </w:tc>
        <w:tc>
          <w:tcPr>
            <w:tcW w:w="6343" w:type="dxa"/>
            <w:vAlign w:val="center"/>
          </w:tcPr>
          <w:p w14:paraId="2B030EC3" w14:textId="063448FC" w:rsidR="003D4B7B" w:rsidRPr="0096038F" w:rsidRDefault="003D4B7B" w:rsidP="001579C8">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PrenosilM@spravazeleznic.cz</w:t>
            </w:r>
          </w:p>
        </w:tc>
      </w:tr>
      <w:tr w:rsidR="0096038F" w:rsidRPr="0096038F" w14:paraId="508F2ED5" w14:textId="77777777" w:rsidTr="001579C8">
        <w:tc>
          <w:tcPr>
            <w:tcW w:w="2206" w:type="dxa"/>
            <w:vAlign w:val="center"/>
          </w:tcPr>
          <w:p w14:paraId="2DBB30B5" w14:textId="77777777" w:rsidR="003D4B7B" w:rsidRPr="0096038F" w:rsidRDefault="003D4B7B" w:rsidP="001579C8">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Telefon</w:t>
            </w:r>
          </w:p>
        </w:tc>
        <w:tc>
          <w:tcPr>
            <w:tcW w:w="6343" w:type="dxa"/>
            <w:vAlign w:val="center"/>
          </w:tcPr>
          <w:p w14:paraId="01485FC8" w14:textId="56EDEA01" w:rsidR="003D4B7B" w:rsidRPr="0096038F" w:rsidRDefault="003D4B7B" w:rsidP="001579C8">
            <w:pPr>
              <w:spacing w:after="120" w:line="280" w:lineRule="exact"/>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+420 </w:t>
            </w:r>
            <w:r w:rsidRPr="0096038F">
              <w:rPr>
                <w:rFonts w:ascii="Verdana" w:hAnsi="Verdana" w:cs="Arial"/>
                <w:sz w:val="18"/>
                <w:szCs w:val="18"/>
              </w:rPr>
              <w:t>607 148 043</w:t>
            </w:r>
          </w:p>
        </w:tc>
      </w:tr>
    </w:tbl>
    <w:p w14:paraId="20047D8B" w14:textId="77777777" w:rsidR="003D4B7B" w:rsidRPr="0096038F" w:rsidRDefault="003D4B7B" w:rsidP="003D4B7B">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96038F">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038F" w:rsidRPr="0096038F" w14:paraId="74026340" w14:textId="77777777" w:rsidTr="001579C8">
        <w:tc>
          <w:tcPr>
            <w:tcW w:w="2206" w:type="dxa"/>
            <w:vAlign w:val="center"/>
          </w:tcPr>
          <w:p w14:paraId="67510C78"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Jméno a příjmení</w:t>
            </w:r>
          </w:p>
        </w:tc>
        <w:tc>
          <w:tcPr>
            <w:tcW w:w="6343" w:type="dxa"/>
            <w:vAlign w:val="center"/>
          </w:tcPr>
          <w:p w14:paraId="2B5842AB" w14:textId="77777777" w:rsidR="003D4B7B" w:rsidRPr="0096038F" w:rsidRDefault="003D4B7B" w:rsidP="00132F85">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Mgr. Jan Vágner</w:t>
            </w:r>
          </w:p>
        </w:tc>
      </w:tr>
      <w:tr w:rsidR="0096038F" w:rsidRPr="0096038F" w14:paraId="411CB20F" w14:textId="77777777" w:rsidTr="001579C8">
        <w:tc>
          <w:tcPr>
            <w:tcW w:w="2206" w:type="dxa"/>
            <w:vAlign w:val="center"/>
          </w:tcPr>
          <w:p w14:paraId="1AA672E2"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E-mail</w:t>
            </w:r>
          </w:p>
        </w:tc>
        <w:tc>
          <w:tcPr>
            <w:tcW w:w="6343" w:type="dxa"/>
            <w:vAlign w:val="center"/>
          </w:tcPr>
          <w:p w14:paraId="7E91F97A"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Vagner@spravazeleznic.cz</w:t>
            </w:r>
          </w:p>
        </w:tc>
      </w:tr>
      <w:tr w:rsidR="0096038F" w:rsidRPr="0096038F" w14:paraId="713083F9" w14:textId="77777777" w:rsidTr="001579C8">
        <w:tc>
          <w:tcPr>
            <w:tcW w:w="2206" w:type="dxa"/>
            <w:vAlign w:val="center"/>
          </w:tcPr>
          <w:p w14:paraId="04E7C34B"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Telefon</w:t>
            </w:r>
          </w:p>
        </w:tc>
        <w:tc>
          <w:tcPr>
            <w:tcW w:w="6343" w:type="dxa"/>
            <w:vAlign w:val="center"/>
          </w:tcPr>
          <w:p w14:paraId="4A3BBF8E"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+420 725 562 567</w:t>
            </w:r>
          </w:p>
        </w:tc>
      </w:tr>
    </w:tbl>
    <w:p w14:paraId="6D43DC0B" w14:textId="77777777" w:rsidR="003D4B7B" w:rsidRPr="0096038F" w:rsidRDefault="003D4B7B" w:rsidP="003D4B7B">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96038F">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038F" w:rsidRPr="0096038F" w14:paraId="62961A57" w14:textId="77777777" w:rsidTr="001579C8">
        <w:tc>
          <w:tcPr>
            <w:tcW w:w="2206" w:type="dxa"/>
            <w:vAlign w:val="center"/>
          </w:tcPr>
          <w:p w14:paraId="5F5D841C" w14:textId="77777777" w:rsidR="003D4B7B" w:rsidRPr="0096038F" w:rsidRDefault="003D4B7B" w:rsidP="00132F85">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Jméno a příjmení</w:t>
            </w:r>
          </w:p>
        </w:tc>
        <w:tc>
          <w:tcPr>
            <w:tcW w:w="6343" w:type="dxa"/>
            <w:vAlign w:val="center"/>
          </w:tcPr>
          <w:p w14:paraId="21A21897" w14:textId="74746276" w:rsidR="003D4B7B" w:rsidRPr="0096038F" w:rsidRDefault="003D4B7B" w:rsidP="00132F85">
            <w:pPr>
              <w:pStyle w:val="RLTextlnkuslovan"/>
              <w:numPr>
                <w:ilvl w:val="0"/>
                <w:numId w:val="0"/>
              </w:numPr>
              <w:jc w:val="left"/>
              <w:rPr>
                <w:rFonts w:ascii="Verdana" w:hAnsi="Verdana" w:cstheme="minorHAnsi"/>
                <w:sz w:val="18"/>
                <w:szCs w:val="18"/>
              </w:rPr>
            </w:pPr>
            <w:r w:rsidRPr="0096038F">
              <w:rPr>
                <w:rFonts w:ascii="Verdana" w:hAnsi="Verdana" w:cs="Arial"/>
                <w:sz w:val="18"/>
                <w:szCs w:val="18"/>
              </w:rPr>
              <w:t>Marta Kotonová</w:t>
            </w:r>
          </w:p>
        </w:tc>
      </w:tr>
      <w:tr w:rsidR="0096038F" w:rsidRPr="0096038F" w14:paraId="0B8B772E" w14:textId="77777777" w:rsidTr="001579C8">
        <w:tc>
          <w:tcPr>
            <w:tcW w:w="2206" w:type="dxa"/>
            <w:vAlign w:val="center"/>
          </w:tcPr>
          <w:p w14:paraId="337D725E"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E-mail</w:t>
            </w:r>
          </w:p>
        </w:tc>
        <w:tc>
          <w:tcPr>
            <w:tcW w:w="6343" w:type="dxa"/>
            <w:vAlign w:val="center"/>
          </w:tcPr>
          <w:p w14:paraId="6E99562A" w14:textId="6CC2DF69"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sz w:val="18"/>
                <w:szCs w:val="18"/>
              </w:rPr>
              <w:t>Kotonova@spravazeleznic.cz</w:t>
            </w:r>
          </w:p>
        </w:tc>
      </w:tr>
      <w:tr w:rsidR="0096038F" w:rsidRPr="0096038F" w14:paraId="31171353" w14:textId="77777777" w:rsidTr="001579C8">
        <w:tc>
          <w:tcPr>
            <w:tcW w:w="2206" w:type="dxa"/>
            <w:vAlign w:val="center"/>
          </w:tcPr>
          <w:p w14:paraId="0067E52C" w14:textId="7777777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Telefon</w:t>
            </w:r>
          </w:p>
        </w:tc>
        <w:tc>
          <w:tcPr>
            <w:tcW w:w="6343" w:type="dxa"/>
            <w:vAlign w:val="center"/>
          </w:tcPr>
          <w:p w14:paraId="2CCF8B13" w14:textId="3530F707" w:rsidR="003D4B7B" w:rsidRPr="0096038F" w:rsidRDefault="003D4B7B" w:rsidP="001579C8">
            <w:pPr>
              <w:pStyle w:val="RLTextlnkuslovan"/>
              <w:numPr>
                <w:ilvl w:val="0"/>
                <w:numId w:val="0"/>
              </w:numPr>
              <w:jc w:val="left"/>
              <w:rPr>
                <w:rFonts w:ascii="Verdana" w:hAnsi="Verdana" w:cstheme="minorHAnsi"/>
                <w:sz w:val="18"/>
                <w:szCs w:val="18"/>
              </w:rPr>
            </w:pPr>
            <w:r w:rsidRPr="0096038F">
              <w:rPr>
                <w:rFonts w:ascii="Verdana" w:hAnsi="Verdana" w:cs="Arial"/>
                <w:sz w:val="18"/>
                <w:szCs w:val="18"/>
              </w:rPr>
              <w:t>+420 972 226 481</w:t>
            </w:r>
          </w:p>
        </w:tc>
      </w:tr>
    </w:tbl>
    <w:p w14:paraId="5D4D1A96" w14:textId="77777777" w:rsidR="003D4B7B" w:rsidRPr="0096038F" w:rsidRDefault="003D4B7B" w:rsidP="003D4B7B">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color w:val="auto"/>
          <w:sz w:val="18"/>
          <w:szCs w:val="18"/>
        </w:rPr>
      </w:pPr>
      <w:r w:rsidRPr="0096038F">
        <w:rPr>
          <w:rFonts w:ascii="Verdana" w:hAnsi="Verdana" w:cstheme="minorHAnsi"/>
          <w:color w:val="auto"/>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038F" w:rsidRPr="0096038F" w14:paraId="662DF415" w14:textId="77777777" w:rsidTr="00132F85">
        <w:tc>
          <w:tcPr>
            <w:tcW w:w="2206" w:type="dxa"/>
            <w:tcBorders>
              <w:top w:val="single" w:sz="4" w:space="0" w:color="auto"/>
              <w:left w:val="single" w:sz="4" w:space="0" w:color="auto"/>
              <w:bottom w:val="single" w:sz="4" w:space="0" w:color="auto"/>
              <w:right w:val="single" w:sz="4" w:space="0" w:color="auto"/>
            </w:tcBorders>
            <w:vAlign w:val="center"/>
            <w:hideMark/>
          </w:tcPr>
          <w:p w14:paraId="7201D89C" w14:textId="77777777" w:rsidR="003D4B7B" w:rsidRPr="0096038F" w:rsidRDefault="003D4B7B" w:rsidP="00132F85">
            <w:pPr>
              <w:pStyle w:val="RLTextlnkuslovan"/>
              <w:numPr>
                <w:ilvl w:val="0"/>
                <w:numId w:val="0"/>
              </w:numPr>
              <w:jc w:val="left"/>
              <w:rPr>
                <w:rFonts w:ascii="Verdana" w:hAnsi="Verdana" w:cstheme="minorHAnsi"/>
                <w:sz w:val="18"/>
                <w:szCs w:val="18"/>
              </w:rPr>
            </w:pPr>
            <w:r w:rsidRPr="0096038F">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BDFDCFF" w14:textId="31DE406E" w:rsidR="003D4B7B" w:rsidRPr="0096038F" w:rsidRDefault="003D4B7B" w:rsidP="00132F85">
            <w:pPr>
              <w:spacing w:after="120"/>
              <w:rPr>
                <w:rFonts w:ascii="Verdana" w:eastAsia="Times New Roman" w:hAnsi="Verdana" w:cstheme="minorHAnsi"/>
                <w:sz w:val="18"/>
                <w:szCs w:val="18"/>
                <w:lang w:eastAsia="cs-CZ"/>
              </w:rPr>
            </w:pPr>
            <w:r w:rsidRPr="0096038F">
              <w:rPr>
                <w:rFonts w:ascii="Verdana" w:eastAsia="Times New Roman" w:hAnsi="Verdana" w:cstheme="minorHAnsi"/>
                <w:sz w:val="18"/>
                <w:szCs w:val="18"/>
                <w:lang w:eastAsia="cs-CZ"/>
              </w:rPr>
              <w:t>Jana Prošková</w:t>
            </w:r>
          </w:p>
        </w:tc>
      </w:tr>
      <w:tr w:rsidR="0096038F" w:rsidRPr="0096038F" w14:paraId="217D6346" w14:textId="77777777" w:rsidTr="001579C8">
        <w:tc>
          <w:tcPr>
            <w:tcW w:w="2206" w:type="dxa"/>
            <w:tcBorders>
              <w:top w:val="single" w:sz="4" w:space="0" w:color="auto"/>
              <w:left w:val="single" w:sz="4" w:space="0" w:color="auto"/>
              <w:bottom w:val="single" w:sz="4" w:space="0" w:color="auto"/>
              <w:right w:val="single" w:sz="4" w:space="0" w:color="auto"/>
            </w:tcBorders>
            <w:vAlign w:val="center"/>
            <w:hideMark/>
          </w:tcPr>
          <w:p w14:paraId="0BF9B47B" w14:textId="77777777" w:rsidR="003D4B7B" w:rsidRPr="0096038F" w:rsidRDefault="003D4B7B" w:rsidP="001579C8">
            <w:pPr>
              <w:pStyle w:val="RLTextlnkuslovan"/>
              <w:numPr>
                <w:ilvl w:val="0"/>
                <w:numId w:val="0"/>
              </w:numPr>
              <w:tabs>
                <w:tab w:val="left" w:pos="708"/>
              </w:tabs>
              <w:jc w:val="left"/>
              <w:rPr>
                <w:rFonts w:ascii="Verdana" w:hAnsi="Verdana" w:cstheme="minorHAnsi"/>
                <w:sz w:val="18"/>
                <w:szCs w:val="18"/>
                <w:lang w:eastAsia="en-US"/>
              </w:rPr>
            </w:pPr>
            <w:r w:rsidRPr="0096038F">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58D86EA" w14:textId="4AEA63C9" w:rsidR="003D4B7B" w:rsidRPr="0096038F" w:rsidRDefault="003D4B7B" w:rsidP="001579C8">
            <w:pPr>
              <w:pStyle w:val="RLTextlnkuslovan"/>
              <w:numPr>
                <w:ilvl w:val="0"/>
                <w:numId w:val="0"/>
              </w:numPr>
              <w:tabs>
                <w:tab w:val="left" w:pos="708"/>
              </w:tabs>
              <w:jc w:val="left"/>
              <w:rPr>
                <w:rFonts w:ascii="Verdana" w:hAnsi="Verdana" w:cstheme="minorHAnsi"/>
                <w:sz w:val="18"/>
                <w:szCs w:val="18"/>
                <w:lang w:eastAsia="en-US"/>
              </w:rPr>
            </w:pPr>
            <w:r w:rsidRPr="0096038F">
              <w:rPr>
                <w:rFonts w:ascii="Verdana" w:hAnsi="Verdana"/>
                <w:sz w:val="18"/>
                <w:szCs w:val="18"/>
              </w:rPr>
              <w:t>Proskova@spravazeleznic.cz</w:t>
            </w:r>
          </w:p>
        </w:tc>
      </w:tr>
      <w:tr w:rsidR="003D4B7B" w:rsidRPr="0096038F" w14:paraId="0DC1BEDD" w14:textId="77777777" w:rsidTr="001579C8">
        <w:tc>
          <w:tcPr>
            <w:tcW w:w="2206" w:type="dxa"/>
            <w:tcBorders>
              <w:top w:val="single" w:sz="4" w:space="0" w:color="auto"/>
              <w:left w:val="single" w:sz="4" w:space="0" w:color="auto"/>
              <w:bottom w:val="single" w:sz="4" w:space="0" w:color="auto"/>
              <w:right w:val="single" w:sz="4" w:space="0" w:color="auto"/>
            </w:tcBorders>
            <w:vAlign w:val="center"/>
            <w:hideMark/>
          </w:tcPr>
          <w:p w14:paraId="62564AF8" w14:textId="77777777" w:rsidR="003D4B7B" w:rsidRPr="0096038F" w:rsidRDefault="003D4B7B" w:rsidP="001579C8">
            <w:pPr>
              <w:pStyle w:val="RLTextlnkuslovan"/>
              <w:numPr>
                <w:ilvl w:val="0"/>
                <w:numId w:val="0"/>
              </w:numPr>
              <w:tabs>
                <w:tab w:val="left" w:pos="708"/>
              </w:tabs>
              <w:jc w:val="left"/>
              <w:rPr>
                <w:rFonts w:ascii="Verdana" w:hAnsi="Verdana" w:cstheme="minorHAnsi"/>
                <w:sz w:val="18"/>
                <w:szCs w:val="18"/>
                <w:lang w:eastAsia="en-US"/>
              </w:rPr>
            </w:pPr>
            <w:r w:rsidRPr="0096038F">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387046E" w14:textId="779F27FE" w:rsidR="003D4B7B" w:rsidRPr="0096038F" w:rsidRDefault="003D4B7B" w:rsidP="001579C8">
            <w:pPr>
              <w:pStyle w:val="RLTextlnkuslovan"/>
              <w:numPr>
                <w:ilvl w:val="0"/>
                <w:numId w:val="0"/>
              </w:numPr>
              <w:tabs>
                <w:tab w:val="left" w:pos="708"/>
              </w:tabs>
              <w:jc w:val="left"/>
              <w:rPr>
                <w:rFonts w:ascii="Verdana" w:hAnsi="Verdana" w:cstheme="minorHAnsi"/>
                <w:sz w:val="18"/>
                <w:szCs w:val="18"/>
                <w:lang w:eastAsia="en-US"/>
              </w:rPr>
            </w:pPr>
            <w:r w:rsidRPr="0096038F">
              <w:rPr>
                <w:rFonts w:ascii="Verdana" w:hAnsi="Verdana" w:cs="Arial"/>
                <w:sz w:val="18"/>
                <w:szCs w:val="18"/>
              </w:rPr>
              <w:t>+420 972 226 481</w:t>
            </w:r>
          </w:p>
        </w:tc>
      </w:tr>
    </w:tbl>
    <w:p w14:paraId="082963F0" w14:textId="77777777" w:rsidR="009166B1" w:rsidRPr="0096038F" w:rsidRDefault="009166B1" w:rsidP="0090270E">
      <w:pPr>
        <w:keepNext/>
        <w:spacing w:before="480" w:after="240"/>
        <w:rPr>
          <w:rFonts w:ascii="Verdana" w:hAnsi="Verdana" w:cstheme="minorHAnsi"/>
          <w:b/>
          <w:bCs/>
          <w:sz w:val="18"/>
          <w:szCs w:val="18"/>
        </w:rPr>
      </w:pPr>
    </w:p>
    <w:p w14:paraId="4E8E1A05" w14:textId="77777777" w:rsidR="009166B1" w:rsidRDefault="009166B1" w:rsidP="00132F85">
      <w:pPr>
        <w:spacing w:before="480" w:after="240"/>
        <w:rPr>
          <w:rFonts w:ascii="Verdana" w:hAnsi="Verdana" w:cstheme="minorHAnsi"/>
          <w:b/>
          <w:bCs/>
          <w:sz w:val="18"/>
          <w:szCs w:val="18"/>
        </w:rPr>
      </w:pPr>
    </w:p>
    <w:p w14:paraId="19566B7D" w14:textId="463A885C"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lastRenderedPageBreak/>
        <w:t>Za Zhotovitele:</w:t>
      </w:r>
    </w:p>
    <w:p w14:paraId="23665502" w14:textId="77777777" w:rsidR="0090270E" w:rsidRPr="008C3CCA" w:rsidRDefault="0090270E" w:rsidP="006F0753">
      <w:pPr>
        <w:numPr>
          <w:ilvl w:val="0"/>
          <w:numId w:val="13"/>
        </w:numPr>
        <w:spacing w:after="120" w:line="300" w:lineRule="exact"/>
        <w:ind w:left="426"/>
        <w:jc w:val="both"/>
        <w:rPr>
          <w:rFonts w:ascii="Verdana" w:hAnsi="Verdana" w:cstheme="minorHAnsi"/>
          <w:sz w:val="18"/>
          <w:szCs w:val="18"/>
        </w:rPr>
      </w:pPr>
      <w:r w:rsidRPr="008C3CC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C3CCA" w:rsidRPr="008C3CCA" w14:paraId="0370DC4D" w14:textId="77777777" w:rsidTr="004F3A2A">
        <w:tc>
          <w:tcPr>
            <w:tcW w:w="2206" w:type="dxa"/>
            <w:vAlign w:val="center"/>
          </w:tcPr>
          <w:p w14:paraId="27D7E2DA"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Jméno a příjmení</w:t>
            </w:r>
          </w:p>
        </w:tc>
        <w:tc>
          <w:tcPr>
            <w:tcW w:w="6343" w:type="dxa"/>
            <w:vAlign w:val="center"/>
          </w:tcPr>
          <w:p w14:paraId="202696B8"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r w:rsidR="008C3CCA" w:rsidRPr="008C3CCA" w14:paraId="47BB6216" w14:textId="77777777" w:rsidTr="004F3A2A">
        <w:tc>
          <w:tcPr>
            <w:tcW w:w="2206" w:type="dxa"/>
            <w:vAlign w:val="center"/>
          </w:tcPr>
          <w:p w14:paraId="1BC02614"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Adresa</w:t>
            </w:r>
          </w:p>
        </w:tc>
        <w:tc>
          <w:tcPr>
            <w:tcW w:w="6343" w:type="dxa"/>
            <w:vAlign w:val="center"/>
          </w:tcPr>
          <w:p w14:paraId="35819845"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r w:rsidR="008C3CCA" w:rsidRPr="008C3CCA" w14:paraId="51E305D4" w14:textId="77777777" w:rsidTr="004F3A2A">
        <w:tc>
          <w:tcPr>
            <w:tcW w:w="2206" w:type="dxa"/>
            <w:vAlign w:val="center"/>
          </w:tcPr>
          <w:p w14:paraId="7AAEC9B8"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E-mail</w:t>
            </w:r>
          </w:p>
        </w:tc>
        <w:tc>
          <w:tcPr>
            <w:tcW w:w="6343" w:type="dxa"/>
            <w:vAlign w:val="center"/>
          </w:tcPr>
          <w:p w14:paraId="1E7D8EFB"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r w:rsidR="008C3CCA" w:rsidRPr="008C3CCA" w14:paraId="191D1941" w14:textId="77777777" w:rsidTr="004F3A2A">
        <w:tc>
          <w:tcPr>
            <w:tcW w:w="2206" w:type="dxa"/>
            <w:vAlign w:val="center"/>
          </w:tcPr>
          <w:p w14:paraId="0D637D45"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Telefon</w:t>
            </w:r>
          </w:p>
        </w:tc>
        <w:tc>
          <w:tcPr>
            <w:tcW w:w="6343" w:type="dxa"/>
            <w:vAlign w:val="center"/>
          </w:tcPr>
          <w:p w14:paraId="3CC97F15"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bl>
    <w:p w14:paraId="0C5E972D" w14:textId="77777777" w:rsidR="0090270E" w:rsidRPr="008C3CCA"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8C3CC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C3CCA" w:rsidRPr="008C3CCA" w14:paraId="75B44047" w14:textId="77777777" w:rsidTr="004F3A2A">
        <w:tc>
          <w:tcPr>
            <w:tcW w:w="2206" w:type="dxa"/>
            <w:vAlign w:val="center"/>
          </w:tcPr>
          <w:p w14:paraId="23DA548B"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Jméno a příjmení</w:t>
            </w:r>
          </w:p>
        </w:tc>
        <w:tc>
          <w:tcPr>
            <w:tcW w:w="6343" w:type="dxa"/>
            <w:vAlign w:val="center"/>
          </w:tcPr>
          <w:p w14:paraId="09EA1F02"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r w:rsidR="008C3CCA" w:rsidRPr="008C3CCA" w14:paraId="4A71D394" w14:textId="77777777" w:rsidTr="004F3A2A">
        <w:tc>
          <w:tcPr>
            <w:tcW w:w="2206" w:type="dxa"/>
            <w:vAlign w:val="center"/>
          </w:tcPr>
          <w:p w14:paraId="1F12D89C"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Adresa</w:t>
            </w:r>
          </w:p>
        </w:tc>
        <w:tc>
          <w:tcPr>
            <w:tcW w:w="6343" w:type="dxa"/>
            <w:vAlign w:val="center"/>
          </w:tcPr>
          <w:p w14:paraId="310C930B"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r w:rsidR="008C3CCA" w:rsidRPr="008C3CCA" w14:paraId="418369AB" w14:textId="77777777" w:rsidTr="004F3A2A">
        <w:tc>
          <w:tcPr>
            <w:tcW w:w="2206" w:type="dxa"/>
            <w:vAlign w:val="center"/>
          </w:tcPr>
          <w:p w14:paraId="0BCEB2A7"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E-mail</w:t>
            </w:r>
          </w:p>
        </w:tc>
        <w:tc>
          <w:tcPr>
            <w:tcW w:w="6343" w:type="dxa"/>
            <w:vAlign w:val="center"/>
          </w:tcPr>
          <w:p w14:paraId="13A87B00"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r w:rsidR="008C3CCA" w:rsidRPr="008C3CCA" w14:paraId="61D98B72" w14:textId="77777777" w:rsidTr="004F3A2A">
        <w:tc>
          <w:tcPr>
            <w:tcW w:w="2206" w:type="dxa"/>
            <w:vAlign w:val="center"/>
          </w:tcPr>
          <w:p w14:paraId="6979A793" w14:textId="77777777" w:rsidR="0090270E" w:rsidRPr="008C3CCA" w:rsidRDefault="0090270E" w:rsidP="004F3A2A">
            <w:pPr>
              <w:pStyle w:val="RLTextlnkuslovan"/>
              <w:numPr>
                <w:ilvl w:val="0"/>
                <w:numId w:val="0"/>
              </w:numPr>
              <w:jc w:val="left"/>
              <w:rPr>
                <w:rFonts w:ascii="Verdana" w:hAnsi="Verdana" w:cstheme="minorHAnsi"/>
                <w:sz w:val="18"/>
                <w:szCs w:val="18"/>
              </w:rPr>
            </w:pPr>
            <w:r w:rsidRPr="008C3CCA">
              <w:rPr>
                <w:rFonts w:ascii="Verdana" w:hAnsi="Verdana" w:cstheme="minorHAnsi"/>
                <w:sz w:val="18"/>
                <w:szCs w:val="18"/>
              </w:rPr>
              <w:t>Telefon</w:t>
            </w:r>
          </w:p>
        </w:tc>
        <w:tc>
          <w:tcPr>
            <w:tcW w:w="6343" w:type="dxa"/>
            <w:vAlign w:val="center"/>
          </w:tcPr>
          <w:p w14:paraId="7B1EA62A" w14:textId="77777777" w:rsidR="0090270E" w:rsidRPr="008C3CCA" w:rsidRDefault="0090270E" w:rsidP="004F3A2A">
            <w:pPr>
              <w:pStyle w:val="doplnuchaze"/>
              <w:jc w:val="left"/>
              <w:rPr>
                <w:rFonts w:ascii="Verdana" w:hAnsi="Verdana" w:cstheme="minorHAnsi"/>
                <w:sz w:val="18"/>
                <w:szCs w:val="18"/>
                <w:highlight w:val="yellow"/>
              </w:rPr>
            </w:pPr>
            <w:r w:rsidRPr="008C3CCA">
              <w:rPr>
                <w:rFonts w:ascii="Verdana" w:hAnsi="Verdana" w:cstheme="minorHAnsi"/>
                <w:sz w:val="18"/>
                <w:szCs w:val="18"/>
                <w:highlight w:val="yellow"/>
              </w:rPr>
              <w:fldChar w:fldCharType="begin"/>
            </w:r>
            <w:r w:rsidRPr="008C3CCA">
              <w:rPr>
                <w:rFonts w:ascii="Verdana" w:hAnsi="Verdana" w:cstheme="minorHAnsi"/>
                <w:sz w:val="18"/>
                <w:szCs w:val="18"/>
                <w:highlight w:val="yellow"/>
              </w:rPr>
              <w:instrText xml:space="preserve"> MACROBUTTON  VložitŠirokouMezeru "[VLOŽÍ ZHOTOVITEL]" </w:instrText>
            </w:r>
            <w:r w:rsidRPr="008C3CCA">
              <w:rPr>
                <w:rFonts w:ascii="Verdana" w:hAnsi="Verdana" w:cstheme="minorHAnsi"/>
                <w:sz w:val="18"/>
                <w:szCs w:val="18"/>
                <w:highlight w:val="yellow"/>
              </w:rPr>
              <w:fldChar w:fldCharType="end"/>
            </w:r>
          </w:p>
        </w:tc>
      </w:tr>
    </w:tbl>
    <w:p w14:paraId="0F94CEF9" w14:textId="0043BA72"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w:t>
      </w:r>
      <w:r w:rsidR="00132F85">
        <w:rPr>
          <w:rFonts w:ascii="Verdana" w:hAnsi="Verdana" w:cstheme="minorHAnsi"/>
          <w:sz w:val="18"/>
          <w:szCs w:val="18"/>
        </w:rPr>
        <w:t> </w:t>
      </w:r>
      <w:r w:rsidRPr="00A01A53">
        <w:rPr>
          <w:rFonts w:ascii="Verdana" w:hAnsi="Verdana" w:cstheme="minorHAnsi"/>
          <w:sz w:val="18"/>
          <w:szCs w:val="18"/>
        </w:rPr>
        <w:t>této Rámcové dohodě, objednávkám a dílčím smlouvám uzavřeným na základě této Rámcové dohody, a v rámci dílčích smluv vést s druhou stranou jednání obchodního a</w:t>
      </w:r>
      <w:r w:rsidR="00132F85">
        <w:rPr>
          <w:rFonts w:ascii="Verdana" w:hAnsi="Verdana" w:cstheme="minorHAnsi"/>
          <w:sz w:val="18"/>
          <w:szCs w:val="18"/>
        </w:rPr>
        <w:t> </w:t>
      </w:r>
      <w:r w:rsidRPr="00A01A53">
        <w:rPr>
          <w:rFonts w:ascii="Verdana" w:hAnsi="Verdana" w:cstheme="minorHAnsi"/>
          <w:sz w:val="18"/>
          <w:szCs w:val="18"/>
        </w:rPr>
        <w:t>smluvního charakteru.</w:t>
      </w:r>
    </w:p>
    <w:p w14:paraId="5AD4D523" w14:textId="008B49AE"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w:t>
      </w:r>
      <w:r w:rsidR="00132F85">
        <w:rPr>
          <w:rFonts w:ascii="Verdana" w:hAnsi="Verdana" w:cstheme="minorHAnsi"/>
          <w:sz w:val="18"/>
          <w:szCs w:val="18"/>
        </w:rPr>
        <w:t> </w:t>
      </w:r>
      <w:r w:rsidRPr="00A01A53">
        <w:rPr>
          <w:rFonts w:ascii="Verdana" w:hAnsi="Verdana" w:cstheme="minorHAnsi"/>
          <w:sz w:val="18"/>
          <w:szCs w:val="18"/>
        </w:rPr>
        <w:t>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4"/>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A22F" w14:textId="1CA1F2A8"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F232C7">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683E86C5"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F232C7">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734D2CAD"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F232C7">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D4FFE3F"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 w:numId="29" w16cid:durableId="899054311">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4CC7"/>
    <w:rsid w:val="00012CB4"/>
    <w:rsid w:val="00014C12"/>
    <w:rsid w:val="000206B8"/>
    <w:rsid w:val="00020FF6"/>
    <w:rsid w:val="00022D53"/>
    <w:rsid w:val="00024617"/>
    <w:rsid w:val="0002592F"/>
    <w:rsid w:val="00025E36"/>
    <w:rsid w:val="000269E4"/>
    <w:rsid w:val="0003023B"/>
    <w:rsid w:val="000349A1"/>
    <w:rsid w:val="00042298"/>
    <w:rsid w:val="00042832"/>
    <w:rsid w:val="00045DBE"/>
    <w:rsid w:val="000466BF"/>
    <w:rsid w:val="00046EB9"/>
    <w:rsid w:val="00050CB8"/>
    <w:rsid w:val="00052543"/>
    <w:rsid w:val="00053B1E"/>
    <w:rsid w:val="0006027E"/>
    <w:rsid w:val="00065ACE"/>
    <w:rsid w:val="00066FAC"/>
    <w:rsid w:val="000710EB"/>
    <w:rsid w:val="000762FF"/>
    <w:rsid w:val="000770E5"/>
    <w:rsid w:val="00081334"/>
    <w:rsid w:val="00082657"/>
    <w:rsid w:val="000826F9"/>
    <w:rsid w:val="000878CB"/>
    <w:rsid w:val="00096164"/>
    <w:rsid w:val="00096BA4"/>
    <w:rsid w:val="00097BF7"/>
    <w:rsid w:val="000A1CAB"/>
    <w:rsid w:val="000A2855"/>
    <w:rsid w:val="000A6CD6"/>
    <w:rsid w:val="000B13E2"/>
    <w:rsid w:val="000C5A20"/>
    <w:rsid w:val="000C7132"/>
    <w:rsid w:val="000D282E"/>
    <w:rsid w:val="000D311D"/>
    <w:rsid w:val="000D59B0"/>
    <w:rsid w:val="000E2BEA"/>
    <w:rsid w:val="000E43FD"/>
    <w:rsid w:val="000E5DAD"/>
    <w:rsid w:val="000E733F"/>
    <w:rsid w:val="000F0CF3"/>
    <w:rsid w:val="000F65D4"/>
    <w:rsid w:val="00102827"/>
    <w:rsid w:val="00103AAA"/>
    <w:rsid w:val="00106B60"/>
    <w:rsid w:val="00107127"/>
    <w:rsid w:val="00110C41"/>
    <w:rsid w:val="001119A2"/>
    <w:rsid w:val="00122AA9"/>
    <w:rsid w:val="001302AD"/>
    <w:rsid w:val="00131B21"/>
    <w:rsid w:val="00132F85"/>
    <w:rsid w:val="001349DC"/>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81F81"/>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4448"/>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0B9"/>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4906"/>
    <w:rsid w:val="003862BB"/>
    <w:rsid w:val="00387307"/>
    <w:rsid w:val="0038779C"/>
    <w:rsid w:val="00393A23"/>
    <w:rsid w:val="00395493"/>
    <w:rsid w:val="003A20C5"/>
    <w:rsid w:val="003A26D5"/>
    <w:rsid w:val="003A695E"/>
    <w:rsid w:val="003B191D"/>
    <w:rsid w:val="003B5AF4"/>
    <w:rsid w:val="003B6379"/>
    <w:rsid w:val="003B65F4"/>
    <w:rsid w:val="003D2F85"/>
    <w:rsid w:val="003D42FC"/>
    <w:rsid w:val="003D4B7B"/>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0C97"/>
    <w:rsid w:val="00481FBA"/>
    <w:rsid w:val="00483564"/>
    <w:rsid w:val="00484E08"/>
    <w:rsid w:val="00486C37"/>
    <w:rsid w:val="00490DD5"/>
    <w:rsid w:val="004A0D5B"/>
    <w:rsid w:val="004A0F48"/>
    <w:rsid w:val="004B0429"/>
    <w:rsid w:val="004B17F3"/>
    <w:rsid w:val="004B5857"/>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792"/>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86017"/>
    <w:rsid w:val="00691A74"/>
    <w:rsid w:val="0069382B"/>
    <w:rsid w:val="00694A38"/>
    <w:rsid w:val="00696B10"/>
    <w:rsid w:val="0069787C"/>
    <w:rsid w:val="006A0501"/>
    <w:rsid w:val="006A0D45"/>
    <w:rsid w:val="006B0D7E"/>
    <w:rsid w:val="006B230C"/>
    <w:rsid w:val="006B29B5"/>
    <w:rsid w:val="006C21B2"/>
    <w:rsid w:val="006D13CC"/>
    <w:rsid w:val="006D1ACE"/>
    <w:rsid w:val="006D2F28"/>
    <w:rsid w:val="006E381A"/>
    <w:rsid w:val="006F02DB"/>
    <w:rsid w:val="006F0753"/>
    <w:rsid w:val="006F373D"/>
    <w:rsid w:val="006F5E55"/>
    <w:rsid w:val="006F7862"/>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32E3"/>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0819"/>
    <w:rsid w:val="00801C83"/>
    <w:rsid w:val="00803077"/>
    <w:rsid w:val="00807F8B"/>
    <w:rsid w:val="00811354"/>
    <w:rsid w:val="0081183E"/>
    <w:rsid w:val="008135F0"/>
    <w:rsid w:val="00815E99"/>
    <w:rsid w:val="008269A1"/>
    <w:rsid w:val="0083172F"/>
    <w:rsid w:val="0083419B"/>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3CCA"/>
    <w:rsid w:val="008C566E"/>
    <w:rsid w:val="008D7572"/>
    <w:rsid w:val="008F0D1F"/>
    <w:rsid w:val="008F0E4A"/>
    <w:rsid w:val="008F1BAF"/>
    <w:rsid w:val="008F1C8F"/>
    <w:rsid w:val="009018E7"/>
    <w:rsid w:val="0090270E"/>
    <w:rsid w:val="00902C3A"/>
    <w:rsid w:val="00903D77"/>
    <w:rsid w:val="009070D6"/>
    <w:rsid w:val="009126E8"/>
    <w:rsid w:val="009138F7"/>
    <w:rsid w:val="009166B1"/>
    <w:rsid w:val="009246EF"/>
    <w:rsid w:val="00926680"/>
    <w:rsid w:val="009313FD"/>
    <w:rsid w:val="00932CC5"/>
    <w:rsid w:val="00933111"/>
    <w:rsid w:val="00937173"/>
    <w:rsid w:val="00944698"/>
    <w:rsid w:val="009451AE"/>
    <w:rsid w:val="00951424"/>
    <w:rsid w:val="00953CAE"/>
    <w:rsid w:val="009545C9"/>
    <w:rsid w:val="0095679E"/>
    <w:rsid w:val="00956933"/>
    <w:rsid w:val="0096038F"/>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773C"/>
    <w:rsid w:val="009F00BF"/>
    <w:rsid w:val="009F4E84"/>
    <w:rsid w:val="00A01A53"/>
    <w:rsid w:val="00A02B02"/>
    <w:rsid w:val="00A107ED"/>
    <w:rsid w:val="00A1363F"/>
    <w:rsid w:val="00A27CD9"/>
    <w:rsid w:val="00A316C8"/>
    <w:rsid w:val="00A3294C"/>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B67D6"/>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49DE"/>
    <w:rsid w:val="00B164DD"/>
    <w:rsid w:val="00B22F67"/>
    <w:rsid w:val="00B2530C"/>
    <w:rsid w:val="00B26E20"/>
    <w:rsid w:val="00B278E4"/>
    <w:rsid w:val="00B312AE"/>
    <w:rsid w:val="00B32A80"/>
    <w:rsid w:val="00B337A0"/>
    <w:rsid w:val="00B339D5"/>
    <w:rsid w:val="00B36B13"/>
    <w:rsid w:val="00B37299"/>
    <w:rsid w:val="00B37744"/>
    <w:rsid w:val="00B40330"/>
    <w:rsid w:val="00B4111A"/>
    <w:rsid w:val="00B4177A"/>
    <w:rsid w:val="00B441E7"/>
    <w:rsid w:val="00B447EA"/>
    <w:rsid w:val="00B44E13"/>
    <w:rsid w:val="00B53C04"/>
    <w:rsid w:val="00B55A40"/>
    <w:rsid w:val="00B55BD0"/>
    <w:rsid w:val="00B614FE"/>
    <w:rsid w:val="00B63B93"/>
    <w:rsid w:val="00B63F9B"/>
    <w:rsid w:val="00B702D2"/>
    <w:rsid w:val="00B70EBD"/>
    <w:rsid w:val="00B717AF"/>
    <w:rsid w:val="00B72559"/>
    <w:rsid w:val="00B7657C"/>
    <w:rsid w:val="00B93EB9"/>
    <w:rsid w:val="00B94C91"/>
    <w:rsid w:val="00B96AAD"/>
    <w:rsid w:val="00BA19C0"/>
    <w:rsid w:val="00BA5837"/>
    <w:rsid w:val="00BA7E2F"/>
    <w:rsid w:val="00BB0757"/>
    <w:rsid w:val="00BB115B"/>
    <w:rsid w:val="00BB1E6D"/>
    <w:rsid w:val="00BB5E95"/>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40A"/>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2C3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5E8C"/>
    <w:rsid w:val="00D46AF5"/>
    <w:rsid w:val="00D47285"/>
    <w:rsid w:val="00D47E07"/>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41FD"/>
    <w:rsid w:val="00DD7514"/>
    <w:rsid w:val="00DE200D"/>
    <w:rsid w:val="00DE282C"/>
    <w:rsid w:val="00DE3792"/>
    <w:rsid w:val="00DE5CC2"/>
    <w:rsid w:val="00DF18BB"/>
    <w:rsid w:val="00DF38A2"/>
    <w:rsid w:val="00DF61E5"/>
    <w:rsid w:val="00E03ECF"/>
    <w:rsid w:val="00E0446B"/>
    <w:rsid w:val="00E05929"/>
    <w:rsid w:val="00E07241"/>
    <w:rsid w:val="00E074D1"/>
    <w:rsid w:val="00E11477"/>
    <w:rsid w:val="00E11626"/>
    <w:rsid w:val="00E1230C"/>
    <w:rsid w:val="00E13B65"/>
    <w:rsid w:val="00E254C4"/>
    <w:rsid w:val="00E30AFD"/>
    <w:rsid w:val="00E321D7"/>
    <w:rsid w:val="00E35CAA"/>
    <w:rsid w:val="00E413C5"/>
    <w:rsid w:val="00E46045"/>
    <w:rsid w:val="00E476D0"/>
    <w:rsid w:val="00E47AA7"/>
    <w:rsid w:val="00E56AB2"/>
    <w:rsid w:val="00E62139"/>
    <w:rsid w:val="00E71957"/>
    <w:rsid w:val="00E746F8"/>
    <w:rsid w:val="00E767AB"/>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FD0"/>
    <w:rsid w:val="00EE77D8"/>
    <w:rsid w:val="00EE7FBF"/>
    <w:rsid w:val="00EF43CC"/>
    <w:rsid w:val="00EF7E80"/>
    <w:rsid w:val="00F0448F"/>
    <w:rsid w:val="00F04558"/>
    <w:rsid w:val="00F04A6E"/>
    <w:rsid w:val="00F06B6C"/>
    <w:rsid w:val="00F117E6"/>
    <w:rsid w:val="00F17B92"/>
    <w:rsid w:val="00F22E45"/>
    <w:rsid w:val="00F232C7"/>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97C00"/>
    <w:rsid w:val="00FA2398"/>
    <w:rsid w:val="00FA743F"/>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6860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16082153">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nova@spravazelezni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Vagner@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skova@spravazeleznic.cz"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Pages>
  <Words>4375</Words>
  <Characters>25818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13</cp:revision>
  <cp:lastPrinted>2024-10-17T12:44:00Z</cp:lastPrinted>
  <dcterms:created xsi:type="dcterms:W3CDTF">2023-06-20T11:30:00Z</dcterms:created>
  <dcterms:modified xsi:type="dcterms:W3CDTF">2024-10-18T06:05:00Z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